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20AF6F" w14:textId="0728E7ED" w:rsidR="009A1944" w:rsidRPr="00455291" w:rsidRDefault="009A1944" w:rsidP="009A1944">
      <w:pPr>
        <w:jc w:val="center"/>
        <w:rPr>
          <w:b/>
          <w:bCs/>
          <w:color w:val="000000" w:themeColor="text1"/>
        </w:rPr>
      </w:pPr>
      <w:r w:rsidRPr="00455291">
        <w:rPr>
          <w:b/>
          <w:bCs/>
          <w:color w:val="000000" w:themeColor="text1"/>
        </w:rPr>
        <w:t>令和</w:t>
      </w:r>
      <w:r w:rsidR="00D344A2">
        <w:rPr>
          <w:rFonts w:hint="eastAsia"/>
          <w:b/>
          <w:bCs/>
          <w:color w:val="000000" w:themeColor="text1"/>
        </w:rPr>
        <w:t>8</w:t>
      </w:r>
      <w:r w:rsidRPr="00455291">
        <w:rPr>
          <w:b/>
          <w:bCs/>
          <w:color w:val="000000" w:themeColor="text1"/>
        </w:rPr>
        <w:t>年度</w:t>
      </w:r>
      <w:r w:rsidRPr="00455291">
        <w:rPr>
          <w:rFonts w:hint="eastAsia"/>
          <w:b/>
          <w:bCs/>
          <w:color w:val="000000" w:themeColor="text1"/>
        </w:rPr>
        <w:t>（2</w:t>
      </w:r>
      <w:r w:rsidRPr="00455291">
        <w:rPr>
          <w:b/>
          <w:bCs/>
          <w:color w:val="000000" w:themeColor="text1"/>
        </w:rPr>
        <w:t>02</w:t>
      </w:r>
      <w:r w:rsidR="00D344A2">
        <w:rPr>
          <w:rFonts w:hint="eastAsia"/>
          <w:b/>
          <w:bCs/>
          <w:color w:val="000000" w:themeColor="text1"/>
        </w:rPr>
        <w:t>6</w:t>
      </w:r>
      <w:r w:rsidRPr="00455291">
        <w:rPr>
          <w:rFonts w:hint="eastAsia"/>
          <w:b/>
          <w:bCs/>
          <w:color w:val="000000" w:themeColor="text1"/>
        </w:rPr>
        <w:t>年度）</w:t>
      </w:r>
    </w:p>
    <w:p w14:paraId="69F72E55" w14:textId="294E973A" w:rsidR="009A1944" w:rsidRPr="00455291" w:rsidRDefault="001E1E0C" w:rsidP="009A1944">
      <w:pPr>
        <w:jc w:val="center"/>
        <w:rPr>
          <w:b/>
          <w:color w:val="000000" w:themeColor="text1"/>
        </w:rPr>
      </w:pPr>
      <w:r w:rsidRPr="00455291">
        <w:rPr>
          <w:rFonts w:hint="eastAsia"/>
          <w:b/>
          <w:color w:val="000000" w:themeColor="text1"/>
        </w:rPr>
        <w:t>スタートアップ支援機関等への知財専門家の短期派遣</w:t>
      </w:r>
      <w:r w:rsidR="009A1944" w:rsidRPr="00455291">
        <w:rPr>
          <w:rFonts w:hint="eastAsia"/>
          <w:b/>
          <w:color w:val="000000" w:themeColor="text1"/>
        </w:rPr>
        <w:t>に係る</w:t>
      </w:r>
    </w:p>
    <w:p w14:paraId="4AB95A34" w14:textId="160F576F" w:rsidR="009A1944" w:rsidRPr="00455291" w:rsidRDefault="009A1944" w:rsidP="009A1944">
      <w:pPr>
        <w:jc w:val="center"/>
        <w:rPr>
          <w:b/>
          <w:color w:val="000000" w:themeColor="text1"/>
        </w:rPr>
      </w:pPr>
      <w:r w:rsidRPr="00455291">
        <w:rPr>
          <w:rFonts w:hint="eastAsia"/>
          <w:b/>
          <w:color w:val="000000" w:themeColor="text1"/>
        </w:rPr>
        <w:t>派遣先</w:t>
      </w:r>
      <w:r w:rsidR="001E1E0C" w:rsidRPr="00455291">
        <w:rPr>
          <w:rFonts w:hint="eastAsia"/>
          <w:b/>
          <w:color w:val="000000" w:themeColor="text1"/>
        </w:rPr>
        <w:t>アクセラレーター</w:t>
      </w:r>
      <w:r w:rsidRPr="00455291">
        <w:rPr>
          <w:rFonts w:hint="eastAsia"/>
          <w:b/>
          <w:color w:val="000000" w:themeColor="text1"/>
        </w:rPr>
        <w:t>募集要領</w:t>
      </w:r>
    </w:p>
    <w:p w14:paraId="1956F97C" w14:textId="77777777" w:rsidR="005D6C33" w:rsidRPr="00455291" w:rsidRDefault="005D6C33" w:rsidP="005D6C33">
      <w:pPr>
        <w:jc w:val="center"/>
        <w:rPr>
          <w:color w:val="000000" w:themeColor="text1"/>
        </w:rPr>
      </w:pPr>
    </w:p>
    <w:p w14:paraId="38ADD055" w14:textId="24A98787" w:rsidR="005162BB" w:rsidRPr="00455291" w:rsidRDefault="00D344A2" w:rsidP="005162BB">
      <w:pPr>
        <w:jc w:val="right"/>
        <w:rPr>
          <w:color w:val="000000" w:themeColor="text1"/>
        </w:rPr>
      </w:pPr>
      <w:r>
        <w:rPr>
          <w:rFonts w:hint="eastAsia"/>
          <w:color w:val="000000" w:themeColor="text1"/>
        </w:rPr>
        <w:t>令和8年</w:t>
      </w:r>
      <w:r w:rsidR="00F73126">
        <w:rPr>
          <w:rFonts w:hint="eastAsia"/>
          <w:color w:val="000000" w:themeColor="text1"/>
        </w:rPr>
        <w:t>6</w:t>
      </w:r>
      <w:r>
        <w:rPr>
          <w:rFonts w:hint="eastAsia"/>
          <w:color w:val="000000" w:themeColor="text1"/>
        </w:rPr>
        <w:t>月</w:t>
      </w:r>
      <w:r w:rsidR="00F73126">
        <w:rPr>
          <w:rFonts w:hint="eastAsia"/>
          <w:color w:val="000000" w:themeColor="text1"/>
        </w:rPr>
        <w:t>1</w:t>
      </w:r>
      <w:r w:rsidR="00F87CAA">
        <w:rPr>
          <w:rFonts w:hint="eastAsia"/>
          <w:color w:val="000000" w:themeColor="text1"/>
        </w:rPr>
        <w:t>9</w:t>
      </w:r>
      <w:r>
        <w:rPr>
          <w:rFonts w:hint="eastAsia"/>
          <w:color w:val="000000" w:themeColor="text1"/>
        </w:rPr>
        <w:t>日</w:t>
      </w:r>
      <w:r w:rsidR="00CA41CB" w:rsidRPr="00455291">
        <w:rPr>
          <w:color w:val="000000" w:themeColor="text1"/>
        </w:rPr>
        <w:t xml:space="preserve"> </w:t>
      </w:r>
    </w:p>
    <w:p w14:paraId="79ABCECA" w14:textId="77777777" w:rsidR="00E54C34" w:rsidRPr="00455291" w:rsidRDefault="00E54C34" w:rsidP="005162BB">
      <w:pPr>
        <w:jc w:val="right"/>
        <w:rPr>
          <w:color w:val="000000" w:themeColor="text1"/>
        </w:rPr>
      </w:pPr>
      <w:r w:rsidRPr="00455291">
        <w:rPr>
          <w:rFonts w:hint="eastAsia"/>
          <w:color w:val="000000" w:themeColor="text1"/>
        </w:rPr>
        <w:t>ベンチャーキャピタルへの知財専門家派遣プログラム（VC-IPAS）事務局</w:t>
      </w:r>
    </w:p>
    <w:p w14:paraId="7F1E0EE3" w14:textId="3AE18B5A" w:rsidR="005162BB" w:rsidRPr="00455291" w:rsidRDefault="00422D06" w:rsidP="005162BB">
      <w:pPr>
        <w:jc w:val="right"/>
        <w:rPr>
          <w:color w:val="000000" w:themeColor="text1"/>
        </w:rPr>
      </w:pPr>
      <w:r w:rsidRPr="00455291">
        <w:rPr>
          <w:color w:val="000000" w:themeColor="text1"/>
        </w:rPr>
        <w:t>（委託元　特許庁）</w:t>
      </w:r>
    </w:p>
    <w:p w14:paraId="3F2E1BA4" w14:textId="77777777" w:rsidR="005162BB" w:rsidRPr="00455291" w:rsidRDefault="005162BB" w:rsidP="2C84F8AC">
      <w:pPr>
        <w:rPr>
          <w:b/>
          <w:bCs/>
          <w:color w:val="000000" w:themeColor="text1"/>
        </w:rPr>
      </w:pPr>
    </w:p>
    <w:p w14:paraId="0465A60D" w14:textId="51D99512" w:rsidR="001E3CF3" w:rsidRPr="00455291" w:rsidRDefault="001D78AF" w:rsidP="001E3CF3">
      <w:pPr>
        <w:pStyle w:val="1"/>
        <w:numPr>
          <w:ilvl w:val="0"/>
          <w:numId w:val="26"/>
        </w:numPr>
        <w:rPr>
          <w:color w:val="000000" w:themeColor="text1"/>
        </w:rPr>
      </w:pPr>
      <w:r w:rsidRPr="00455291">
        <w:rPr>
          <w:rFonts w:hint="eastAsia"/>
          <w:color w:val="000000" w:themeColor="text1"/>
        </w:rPr>
        <w:t>はじめに（本プログラムの概要）</w:t>
      </w:r>
    </w:p>
    <w:p w14:paraId="637BB570" w14:textId="00CDC4F2" w:rsidR="00C10FD8" w:rsidRPr="00455291" w:rsidRDefault="00C10FD8" w:rsidP="00455291">
      <w:pPr>
        <w:ind w:firstLineChars="100" w:firstLine="210"/>
        <w:rPr>
          <w:color w:val="000000" w:themeColor="text1"/>
        </w:rPr>
      </w:pPr>
      <w:bookmarkStart w:id="0" w:name="_Hlk197955942"/>
      <w:r w:rsidRPr="00455291">
        <w:rPr>
          <w:rFonts w:hint="eastAsia"/>
          <w:color w:val="000000" w:themeColor="text1"/>
        </w:rPr>
        <w:t>本プログラムは、</w:t>
      </w:r>
      <w:r w:rsidR="005F2C56" w:rsidRPr="00455291">
        <w:rPr>
          <w:rFonts w:hint="eastAsia"/>
          <w:color w:val="000000" w:themeColor="text1"/>
        </w:rPr>
        <w:t>スタートアップを支援（投資・経営支援等）する</w:t>
      </w:r>
      <w:r w:rsidR="00FC704E" w:rsidRPr="00455291">
        <w:rPr>
          <w:rFonts w:hint="eastAsia"/>
          <w:color w:val="000000" w:themeColor="text1"/>
        </w:rPr>
        <w:t>アクセラレーター等</w:t>
      </w:r>
      <w:r w:rsidR="00455291" w:rsidRPr="00455291">
        <w:rPr>
          <w:rFonts w:hint="eastAsia"/>
          <w:color w:val="000000" w:themeColor="text1"/>
        </w:rPr>
        <w:t>のスタートアップ支援機関へ弁理士・弁護士といった知的財産の専門家</w:t>
      </w:r>
      <w:r w:rsidRPr="00455291">
        <w:rPr>
          <w:rFonts w:hint="eastAsia"/>
          <w:color w:val="000000" w:themeColor="text1"/>
        </w:rPr>
        <w:t>（以下「知財専門家」という。）を派遣し、スタートアップに対して事業戦略に連動した知財戦略構築等の支援を行うことにより、スタートアップの成長を加速させ</w:t>
      </w:r>
      <w:r w:rsidR="00335D26" w:rsidRPr="00455291">
        <w:rPr>
          <w:rFonts w:hint="eastAsia"/>
          <w:color w:val="000000" w:themeColor="text1"/>
        </w:rPr>
        <w:t>るプログラムです。</w:t>
      </w:r>
      <w:r w:rsidR="00CC3915" w:rsidRPr="00455291">
        <w:rPr>
          <w:rFonts w:hint="eastAsia"/>
          <w:color w:val="000000" w:themeColor="text1"/>
        </w:rPr>
        <w:t>また、</w:t>
      </w:r>
      <w:r w:rsidR="00335D26" w:rsidRPr="00455291">
        <w:rPr>
          <w:rFonts w:hint="eastAsia"/>
          <w:color w:val="000000" w:themeColor="text1"/>
        </w:rPr>
        <w:t>当該取組みを通じて</w:t>
      </w:r>
      <w:r w:rsidR="00455291" w:rsidRPr="00455291">
        <w:rPr>
          <w:rFonts w:hint="eastAsia"/>
          <w:color w:val="000000" w:themeColor="text1"/>
        </w:rPr>
        <w:t>アクセラレーター等が知財専門家と協働することによって、アクセラレーター等の知財リテラシーの向上も目指します。</w:t>
      </w:r>
    </w:p>
    <w:p w14:paraId="66BAE469" w14:textId="77777777" w:rsidR="00FC704E" w:rsidRPr="00455291" w:rsidRDefault="00FC704E" w:rsidP="00CC3915">
      <w:pPr>
        <w:ind w:firstLineChars="100" w:firstLine="210"/>
        <w:rPr>
          <w:color w:val="000000" w:themeColor="text1"/>
        </w:rPr>
      </w:pPr>
    </w:p>
    <w:p w14:paraId="4D9CD2CB" w14:textId="697F8FC1" w:rsidR="00C10FD8" w:rsidRPr="00455291" w:rsidRDefault="00FC704E" w:rsidP="00FC704E">
      <w:pPr>
        <w:ind w:firstLineChars="100" w:firstLine="210"/>
        <w:rPr>
          <w:color w:val="000000" w:themeColor="text1"/>
        </w:rPr>
      </w:pPr>
      <w:r w:rsidRPr="00455291">
        <w:rPr>
          <w:color w:val="000000" w:themeColor="text1"/>
        </w:rPr>
        <w:t>積極的にスタートアップへの成長支援を実施する</w:t>
      </w:r>
      <w:r w:rsidRPr="00455291">
        <w:rPr>
          <w:rFonts w:hint="eastAsia"/>
          <w:color w:val="000000" w:themeColor="text1"/>
        </w:rPr>
        <w:t>アクセラレーター</w:t>
      </w:r>
      <w:r w:rsidR="00D344A2">
        <w:rPr>
          <w:rFonts w:hint="eastAsia"/>
          <w:color w:val="000000" w:themeColor="text1"/>
        </w:rPr>
        <w:t>へ</w:t>
      </w:r>
      <w:r w:rsidRPr="00455291">
        <w:rPr>
          <w:color w:val="000000" w:themeColor="text1"/>
        </w:rPr>
        <w:t>知財専門家を派遣</w:t>
      </w:r>
      <w:r w:rsidR="00D344A2">
        <w:rPr>
          <w:rFonts w:hint="eastAsia"/>
          <w:color w:val="000000" w:themeColor="text1"/>
        </w:rPr>
        <w:t>することで</w:t>
      </w:r>
      <w:r w:rsidRPr="00455291">
        <w:rPr>
          <w:color w:val="000000" w:themeColor="text1"/>
        </w:rPr>
        <w:t>、より効率的・効果的</w:t>
      </w:r>
      <w:r w:rsidRPr="00455291">
        <w:rPr>
          <w:rFonts w:hint="eastAsia"/>
          <w:color w:val="000000" w:themeColor="text1"/>
        </w:rPr>
        <w:t>な</w:t>
      </w:r>
      <w:r w:rsidRPr="00455291">
        <w:rPr>
          <w:color w:val="000000" w:themeColor="text1"/>
        </w:rPr>
        <w:t>スタートアップ</w:t>
      </w:r>
      <w:r w:rsidRPr="00455291">
        <w:rPr>
          <w:rFonts w:hint="eastAsia"/>
          <w:color w:val="000000" w:themeColor="text1"/>
        </w:rPr>
        <w:t>への</w:t>
      </w:r>
      <w:r w:rsidRPr="00455291">
        <w:rPr>
          <w:color w:val="000000" w:themeColor="text1"/>
        </w:rPr>
        <w:t>知財面での成長支援</w:t>
      </w:r>
      <w:r w:rsidRPr="00455291">
        <w:rPr>
          <w:rFonts w:hint="eastAsia"/>
          <w:color w:val="000000" w:themeColor="text1"/>
        </w:rPr>
        <w:t>策</w:t>
      </w:r>
      <w:r w:rsidR="007A6C05" w:rsidRPr="00455291">
        <w:rPr>
          <w:rFonts w:hint="eastAsia"/>
          <w:color w:val="000000" w:themeColor="text1"/>
        </w:rPr>
        <w:t>を提供いたします</w:t>
      </w:r>
      <w:r w:rsidRPr="00455291">
        <w:rPr>
          <w:rFonts w:hint="eastAsia"/>
          <w:color w:val="000000" w:themeColor="text1"/>
        </w:rPr>
        <w:t>。具体的にはアクセラレーターが実施しているアクセラレーションプログラムへ知財支援コンテンツを</w:t>
      </w:r>
      <w:r w:rsidR="007A6C05" w:rsidRPr="00455291">
        <w:rPr>
          <w:rFonts w:hint="eastAsia"/>
          <w:color w:val="000000" w:themeColor="text1"/>
        </w:rPr>
        <w:t>導入</w:t>
      </w:r>
      <w:r w:rsidRPr="00455291">
        <w:rPr>
          <w:rFonts w:hint="eastAsia"/>
          <w:color w:val="000000" w:themeColor="text1"/>
        </w:rPr>
        <w:t>することで、プログラムに参加するスタートアップの知財面での成長を促進することを想定しています。</w:t>
      </w:r>
    </w:p>
    <w:bookmarkEnd w:id="0"/>
    <w:p w14:paraId="7601ECC8" w14:textId="5DBAC4F0" w:rsidR="00F44D28" w:rsidRPr="00455291" w:rsidRDefault="00F44D28">
      <w:pPr>
        <w:widowControl/>
        <w:jc w:val="left"/>
        <w:rPr>
          <w:color w:val="000000" w:themeColor="text1"/>
        </w:rPr>
      </w:pPr>
    </w:p>
    <w:p w14:paraId="46C5F782" w14:textId="77777777" w:rsidR="001E3CF3" w:rsidRPr="00455291" w:rsidRDefault="000C1BD9" w:rsidP="001E3CF3">
      <w:pPr>
        <w:pStyle w:val="1"/>
        <w:numPr>
          <w:ilvl w:val="0"/>
          <w:numId w:val="26"/>
        </w:numPr>
        <w:rPr>
          <w:color w:val="000000" w:themeColor="text1"/>
        </w:rPr>
      </w:pPr>
      <w:r w:rsidRPr="00455291">
        <w:rPr>
          <w:color w:val="000000" w:themeColor="text1"/>
        </w:rPr>
        <w:lastRenderedPageBreak/>
        <w:t>プログラム</w:t>
      </w:r>
      <w:r w:rsidR="00FE597E" w:rsidRPr="00455291">
        <w:rPr>
          <w:color w:val="000000" w:themeColor="text1"/>
        </w:rPr>
        <w:t>内容</w:t>
      </w:r>
    </w:p>
    <w:p w14:paraId="39EBD10B" w14:textId="7E11F06A" w:rsidR="006D38F5" w:rsidRPr="00455291" w:rsidRDefault="0089657B" w:rsidP="001E3CF3">
      <w:pPr>
        <w:ind w:firstLineChars="100" w:firstLine="210"/>
        <w:rPr>
          <w:color w:val="000000" w:themeColor="text1"/>
        </w:rPr>
      </w:pPr>
      <w:r w:rsidRPr="00455291">
        <w:rPr>
          <w:rFonts w:hint="eastAsia"/>
          <w:color w:val="000000" w:themeColor="text1"/>
        </w:rPr>
        <w:t>派遣された専門家による支援内容、支援内容に含まれない業務は以下の通りです。</w:t>
      </w:r>
    </w:p>
    <w:p w14:paraId="5902409F" w14:textId="77777777" w:rsidR="00FD586E" w:rsidRPr="00455291" w:rsidRDefault="00FD586E" w:rsidP="00FD586E">
      <w:pPr>
        <w:rPr>
          <w:color w:val="000000" w:themeColor="text1"/>
        </w:rPr>
      </w:pPr>
    </w:p>
    <w:p w14:paraId="237F0241" w14:textId="602D58A8" w:rsidR="0089657B" w:rsidRPr="00455291" w:rsidRDefault="0089657B" w:rsidP="00CB2F38">
      <w:pPr>
        <w:pStyle w:val="2"/>
        <w:numPr>
          <w:ilvl w:val="0"/>
          <w:numId w:val="29"/>
        </w:numPr>
        <w:rPr>
          <w:color w:val="000000" w:themeColor="text1"/>
        </w:rPr>
      </w:pPr>
      <w:r w:rsidRPr="00455291">
        <w:rPr>
          <w:rFonts w:hint="eastAsia"/>
          <w:color w:val="000000" w:themeColor="text1"/>
        </w:rPr>
        <w:t>派遣された専門家による支援内容</w:t>
      </w:r>
    </w:p>
    <w:p w14:paraId="6BAAD375" w14:textId="1C45F496" w:rsidR="00A32ED3" w:rsidRPr="00455291" w:rsidRDefault="004E4876" w:rsidP="004E4876">
      <w:pPr>
        <w:rPr>
          <w:color w:val="000000" w:themeColor="text1"/>
        </w:rPr>
      </w:pPr>
      <w:r w:rsidRPr="00455291">
        <w:rPr>
          <w:rFonts w:hint="eastAsia"/>
          <w:color w:val="000000" w:themeColor="text1"/>
        </w:rPr>
        <w:t xml:space="preserve">　</w:t>
      </w:r>
      <w:r w:rsidR="00211504" w:rsidRPr="00455291">
        <w:rPr>
          <w:rFonts w:hint="eastAsia"/>
          <w:color w:val="000000" w:themeColor="text1"/>
        </w:rPr>
        <w:t>本事業では、</w:t>
      </w:r>
      <w:r w:rsidR="00661073" w:rsidRPr="00455291">
        <w:rPr>
          <w:rFonts w:hint="eastAsia"/>
          <w:color w:val="000000" w:themeColor="text1"/>
        </w:rPr>
        <w:t>知財専門家</w:t>
      </w:r>
      <w:r w:rsidR="007A6C05" w:rsidRPr="00455291">
        <w:rPr>
          <w:rFonts w:hint="eastAsia"/>
          <w:color w:val="000000" w:themeColor="text1"/>
        </w:rPr>
        <w:t>を派遣し</w:t>
      </w:r>
      <w:r w:rsidR="00614D8F" w:rsidRPr="00455291">
        <w:rPr>
          <w:rFonts w:hint="eastAsia"/>
          <w:color w:val="000000" w:themeColor="text1"/>
        </w:rPr>
        <w:t>アクセラレーター</w:t>
      </w:r>
      <w:r w:rsidR="007A6C05" w:rsidRPr="00455291">
        <w:rPr>
          <w:rFonts w:hint="eastAsia"/>
          <w:color w:val="000000" w:themeColor="text1"/>
        </w:rPr>
        <w:t>の</w:t>
      </w:r>
      <w:r w:rsidR="00614D8F" w:rsidRPr="00455291">
        <w:rPr>
          <w:rFonts w:hint="eastAsia"/>
          <w:color w:val="000000" w:themeColor="text1"/>
        </w:rPr>
        <w:t>アクセラレーションプログラムへ知財支援コンテンツ</w:t>
      </w:r>
      <w:r w:rsidR="007A6C05" w:rsidRPr="00455291">
        <w:rPr>
          <w:rFonts w:hint="eastAsia"/>
          <w:color w:val="000000" w:themeColor="text1"/>
        </w:rPr>
        <w:t>を導入することで</w:t>
      </w:r>
      <w:r w:rsidR="00614D8F" w:rsidRPr="00455291">
        <w:rPr>
          <w:rFonts w:hint="eastAsia"/>
          <w:color w:val="000000" w:themeColor="text1"/>
        </w:rPr>
        <w:t>スタートアップへの知財支援を行います。</w:t>
      </w:r>
      <w:r w:rsidR="00A32ED3" w:rsidRPr="00455291">
        <w:rPr>
          <w:rFonts w:hint="eastAsia"/>
          <w:color w:val="000000" w:themeColor="text1"/>
        </w:rPr>
        <w:t>導入対象となるプログラムは複数プログラムも可能です。（導入方法は事務局や特許庁と協議）</w:t>
      </w:r>
    </w:p>
    <w:p w14:paraId="089B8E4D" w14:textId="6122259E" w:rsidR="00A32ED3" w:rsidRPr="00455291" w:rsidRDefault="00F07453" w:rsidP="00455291">
      <w:pPr>
        <w:ind w:firstLineChars="100" w:firstLine="210"/>
        <w:rPr>
          <w:color w:val="000000" w:themeColor="text1"/>
        </w:rPr>
      </w:pPr>
      <w:r w:rsidRPr="00455291">
        <w:rPr>
          <w:rFonts w:hint="eastAsia"/>
          <w:color w:val="000000" w:themeColor="text1"/>
        </w:rPr>
        <w:t>下記</w:t>
      </w:r>
      <w:r w:rsidR="00211504" w:rsidRPr="00455291">
        <w:rPr>
          <w:rFonts w:hint="eastAsia"/>
          <w:color w:val="000000" w:themeColor="text1"/>
        </w:rPr>
        <w:t>の</w:t>
      </w:r>
      <w:r w:rsidR="00614D8F" w:rsidRPr="00455291">
        <w:rPr>
          <w:rFonts w:hint="eastAsia"/>
          <w:color w:val="000000" w:themeColor="text1"/>
        </w:rPr>
        <w:t>知財支援コンテンツ</w:t>
      </w:r>
      <w:r w:rsidR="00661073" w:rsidRPr="00455291">
        <w:rPr>
          <w:rFonts w:hint="eastAsia"/>
          <w:color w:val="000000" w:themeColor="text1"/>
        </w:rPr>
        <w:t>は</w:t>
      </w:r>
      <w:r w:rsidR="00D344A2">
        <w:rPr>
          <w:rFonts w:hint="eastAsia"/>
          <w:color w:val="000000" w:themeColor="text1"/>
        </w:rPr>
        <w:t>昨年度の支援事例をもとにした</w:t>
      </w:r>
      <w:r w:rsidR="00614D8F" w:rsidRPr="00455291">
        <w:rPr>
          <w:rFonts w:hint="eastAsia"/>
          <w:color w:val="000000" w:themeColor="text1"/>
        </w:rPr>
        <w:t>一例であり</w:t>
      </w:r>
      <w:r w:rsidR="00661073" w:rsidRPr="00455291">
        <w:rPr>
          <w:rFonts w:hint="eastAsia"/>
          <w:color w:val="000000" w:themeColor="text1"/>
        </w:rPr>
        <w:t>、</w:t>
      </w:r>
      <w:r w:rsidR="00D344A2">
        <w:rPr>
          <w:rFonts w:hint="eastAsia"/>
          <w:color w:val="000000" w:themeColor="text1"/>
        </w:rPr>
        <w:t>例示した知財支援コンテンツ</w:t>
      </w:r>
      <w:r w:rsidR="00211504" w:rsidRPr="00455291">
        <w:rPr>
          <w:rFonts w:hint="eastAsia"/>
          <w:color w:val="000000" w:themeColor="text1"/>
        </w:rPr>
        <w:t>以外にも</w:t>
      </w:r>
      <w:r w:rsidR="00614D8F" w:rsidRPr="00455291">
        <w:rPr>
          <w:rFonts w:hint="eastAsia"/>
          <w:color w:val="000000" w:themeColor="text1"/>
        </w:rPr>
        <w:t>アクセラレーター</w:t>
      </w:r>
      <w:r w:rsidR="00211504" w:rsidRPr="00455291">
        <w:rPr>
          <w:color w:val="000000" w:themeColor="text1"/>
        </w:rPr>
        <w:t>が必要と考える</w:t>
      </w:r>
      <w:r w:rsidR="00614D8F" w:rsidRPr="00455291">
        <w:rPr>
          <w:rFonts w:hint="eastAsia"/>
          <w:color w:val="000000" w:themeColor="text1"/>
        </w:rPr>
        <w:t>知財支援コンテンツ</w:t>
      </w:r>
      <w:r w:rsidR="00211504" w:rsidRPr="00455291">
        <w:rPr>
          <w:color w:val="000000" w:themeColor="text1"/>
        </w:rPr>
        <w:t>がありましたら、適宜事務局や特許庁と協議の</w:t>
      </w:r>
      <w:r w:rsidR="00455291">
        <w:rPr>
          <w:rFonts w:hint="eastAsia"/>
          <w:color w:val="000000" w:themeColor="text1"/>
        </w:rPr>
        <w:t>上</w:t>
      </w:r>
      <w:r w:rsidR="00AB748E" w:rsidRPr="00455291">
        <w:rPr>
          <w:rFonts w:hint="eastAsia"/>
          <w:color w:val="000000" w:themeColor="text1"/>
        </w:rPr>
        <w:t>、</w:t>
      </w:r>
      <w:r w:rsidR="00211504" w:rsidRPr="00455291">
        <w:rPr>
          <w:color w:val="000000" w:themeColor="text1"/>
        </w:rPr>
        <w:t>実施可能です。</w:t>
      </w:r>
    </w:p>
    <w:p w14:paraId="7F9536A7" w14:textId="77777777" w:rsidR="0041105C" w:rsidRPr="00D344A2" w:rsidRDefault="0041105C" w:rsidP="004E4876">
      <w:pPr>
        <w:rPr>
          <w:color w:val="000000" w:themeColor="text1"/>
        </w:rPr>
      </w:pPr>
    </w:p>
    <w:p w14:paraId="258A8CC2" w14:textId="7AC054F6" w:rsidR="004E4876" w:rsidRPr="00455291" w:rsidRDefault="004E4876" w:rsidP="00665EAC">
      <w:pPr>
        <w:rPr>
          <w:color w:val="000000" w:themeColor="text1"/>
        </w:rPr>
      </w:pPr>
      <w:r w:rsidRPr="00455291">
        <w:rPr>
          <w:rFonts w:hint="eastAsia"/>
          <w:color w:val="000000" w:themeColor="text1"/>
        </w:rPr>
        <w:t xml:space="preserve">　</w:t>
      </w:r>
      <w:r w:rsidR="00951CF0" w:rsidRPr="00455291">
        <w:rPr>
          <w:rFonts w:hint="eastAsia"/>
          <w:color w:val="000000" w:themeColor="text1"/>
        </w:rPr>
        <w:t>＜</w:t>
      </w:r>
      <w:r w:rsidR="00614D8F" w:rsidRPr="00455291">
        <w:rPr>
          <w:rFonts w:hint="eastAsia"/>
          <w:color w:val="000000" w:themeColor="text1"/>
        </w:rPr>
        <w:t>知財支援コンテンツ</w:t>
      </w:r>
      <w:r w:rsidR="00AD7CA6" w:rsidRPr="00455291">
        <w:rPr>
          <w:rFonts w:hint="eastAsia"/>
          <w:color w:val="000000" w:themeColor="text1"/>
        </w:rPr>
        <w:t xml:space="preserve">　例</w:t>
      </w:r>
      <w:r w:rsidR="007F6A4E" w:rsidRPr="00455291">
        <w:rPr>
          <w:rFonts w:hint="eastAsia"/>
          <w:color w:val="000000" w:themeColor="text1"/>
        </w:rPr>
        <w:t>＞</w:t>
      </w:r>
    </w:p>
    <w:tbl>
      <w:tblPr>
        <w:tblStyle w:val="af"/>
        <w:tblW w:w="0" w:type="auto"/>
        <w:tblInd w:w="440" w:type="dxa"/>
        <w:tblLook w:val="04A0" w:firstRow="1" w:lastRow="0" w:firstColumn="1" w:lastColumn="0" w:noHBand="0" w:noVBand="1"/>
      </w:tblPr>
      <w:tblGrid>
        <w:gridCol w:w="8620"/>
      </w:tblGrid>
      <w:tr w:rsidR="006556B9" w:rsidRPr="00455291" w14:paraId="7F61E523" w14:textId="77777777" w:rsidTr="00F876A8">
        <w:trPr>
          <w:trHeight w:val="2891"/>
        </w:trPr>
        <w:tc>
          <w:tcPr>
            <w:tcW w:w="8620" w:type="dxa"/>
          </w:tcPr>
          <w:p w14:paraId="1983C9B5" w14:textId="654371B7" w:rsidR="003F2E24" w:rsidRPr="009B47D6" w:rsidRDefault="003F2E24" w:rsidP="009B47D6">
            <w:pPr>
              <w:rPr>
                <w:color w:val="000000" w:themeColor="text1"/>
              </w:rPr>
            </w:pPr>
            <w:r>
              <w:rPr>
                <w:rFonts w:hint="eastAsia"/>
                <w:color w:val="000000" w:themeColor="text1"/>
              </w:rPr>
              <w:t>【基本コンテンツ】</w:t>
            </w:r>
          </w:p>
          <w:p w14:paraId="35769CD2" w14:textId="77777777" w:rsidR="003F2E24" w:rsidRPr="00455291" w:rsidRDefault="003F2E24" w:rsidP="003F2E24">
            <w:pPr>
              <w:pStyle w:val="a7"/>
              <w:numPr>
                <w:ilvl w:val="0"/>
                <w:numId w:val="57"/>
              </w:numPr>
              <w:ind w:leftChars="0"/>
              <w:rPr>
                <w:b/>
                <w:bCs/>
                <w:color w:val="000000" w:themeColor="text1"/>
              </w:rPr>
            </w:pPr>
            <w:r w:rsidRPr="00455291">
              <w:rPr>
                <w:rFonts w:hint="eastAsia"/>
                <w:b/>
                <w:bCs/>
                <w:color w:val="000000" w:themeColor="text1"/>
              </w:rPr>
              <w:t>スタートアップへの専門家派遣</w:t>
            </w:r>
          </w:p>
          <w:p w14:paraId="226AE747" w14:textId="633614F0" w:rsidR="003F2E24" w:rsidRPr="00455291" w:rsidRDefault="003F2E24" w:rsidP="003F2E24">
            <w:pPr>
              <w:pStyle w:val="a7"/>
              <w:numPr>
                <w:ilvl w:val="1"/>
                <w:numId w:val="57"/>
              </w:numPr>
              <w:ind w:leftChars="0"/>
              <w:rPr>
                <w:color w:val="000000" w:themeColor="text1"/>
              </w:rPr>
            </w:pPr>
            <w:r w:rsidRPr="00455291">
              <w:rPr>
                <w:rFonts w:hint="eastAsia"/>
                <w:color w:val="000000" w:themeColor="text1"/>
                <w:u w:val="single"/>
              </w:rPr>
              <w:t>知財実務スポット支援</w:t>
            </w:r>
            <w:r w:rsidRPr="00455291">
              <w:rPr>
                <w:color w:val="000000" w:themeColor="text1"/>
              </w:rPr>
              <w:br/>
            </w:r>
            <w:r w:rsidRPr="00455291">
              <w:rPr>
                <w:rFonts w:hint="eastAsia"/>
                <w:color w:val="000000" w:themeColor="text1"/>
              </w:rPr>
              <w:t>スタートアップの知財実務の課題（</w:t>
            </w:r>
            <w:r>
              <w:rPr>
                <w:rFonts w:hint="eastAsia"/>
                <w:color w:val="000000" w:themeColor="text1"/>
              </w:rPr>
              <w:t>特許</w:t>
            </w:r>
            <w:r w:rsidRPr="00455291">
              <w:rPr>
                <w:rFonts w:hint="eastAsia"/>
                <w:color w:val="000000" w:themeColor="text1"/>
              </w:rPr>
              <w:t>出願前</w:t>
            </w:r>
            <w:r>
              <w:rPr>
                <w:rFonts w:hint="eastAsia"/>
                <w:color w:val="000000" w:themeColor="text1"/>
              </w:rPr>
              <w:t>に権利化可能性を検討するための</w:t>
            </w:r>
            <w:r w:rsidRPr="00455291">
              <w:rPr>
                <w:rFonts w:hint="eastAsia"/>
                <w:color w:val="000000" w:themeColor="text1"/>
              </w:rPr>
              <w:t>先行技術調査、</w:t>
            </w:r>
            <w:r>
              <w:rPr>
                <w:rFonts w:hint="eastAsia"/>
                <w:color w:val="000000" w:themeColor="text1"/>
              </w:rPr>
              <w:t>特許権の</w:t>
            </w:r>
            <w:r w:rsidRPr="00455291">
              <w:rPr>
                <w:rFonts w:hint="eastAsia"/>
                <w:color w:val="000000" w:themeColor="text1"/>
              </w:rPr>
              <w:t>権利範囲・権利帰属の確認、</w:t>
            </w:r>
            <w:r w:rsidR="00525110">
              <w:rPr>
                <w:rFonts w:hint="eastAsia"/>
                <w:color w:val="000000" w:themeColor="text1"/>
              </w:rPr>
              <w:t>特許権利化に向けた特許庁拒絶理由への応答案</w:t>
            </w:r>
            <w:r w:rsidR="00525110" w:rsidRPr="00455291">
              <w:rPr>
                <w:rFonts w:hint="eastAsia"/>
                <w:color w:val="000000" w:themeColor="text1"/>
              </w:rPr>
              <w:t>の方針相談</w:t>
            </w:r>
            <w:r w:rsidRPr="00455291">
              <w:rPr>
                <w:rFonts w:hint="eastAsia"/>
                <w:color w:val="000000" w:themeColor="text1"/>
              </w:rPr>
              <w:t>、</w:t>
            </w:r>
            <w:r>
              <w:rPr>
                <w:rFonts w:hint="eastAsia"/>
                <w:color w:val="000000" w:themeColor="text1"/>
              </w:rPr>
              <w:t>ライセンス契約など</w:t>
            </w:r>
            <w:r w:rsidRPr="00455291">
              <w:rPr>
                <w:rFonts w:hint="eastAsia"/>
                <w:color w:val="000000" w:themeColor="text1"/>
              </w:rPr>
              <w:t>知財関連契約の相談など）を知財専門家がスポットで支援</w:t>
            </w:r>
            <w:r w:rsidRPr="00455291">
              <w:rPr>
                <w:color w:val="000000" w:themeColor="text1"/>
              </w:rPr>
              <w:br/>
            </w:r>
            <w:r w:rsidRPr="00455291">
              <w:rPr>
                <w:rFonts w:hint="eastAsia"/>
                <w:color w:val="000000" w:themeColor="text1"/>
              </w:rPr>
              <w:t>*2-3回のミーティングを想定</w:t>
            </w:r>
          </w:p>
          <w:p w14:paraId="12A4B305" w14:textId="77777777" w:rsidR="003F2E24" w:rsidRDefault="003F2E24" w:rsidP="003F2E24">
            <w:pPr>
              <w:pStyle w:val="a7"/>
              <w:numPr>
                <w:ilvl w:val="1"/>
                <w:numId w:val="57"/>
              </w:numPr>
              <w:ind w:leftChars="0"/>
              <w:rPr>
                <w:color w:val="000000" w:themeColor="text1"/>
              </w:rPr>
            </w:pPr>
            <w:r w:rsidRPr="00455291">
              <w:rPr>
                <w:rFonts w:hint="eastAsia"/>
                <w:color w:val="000000" w:themeColor="text1"/>
                <w:u w:val="single"/>
              </w:rPr>
              <w:t>知財戦略スポット支援</w:t>
            </w:r>
            <w:r w:rsidRPr="00455291">
              <w:rPr>
                <w:color w:val="000000" w:themeColor="text1"/>
              </w:rPr>
              <w:br/>
            </w:r>
            <w:r w:rsidRPr="00455291">
              <w:rPr>
                <w:rFonts w:hint="eastAsia"/>
                <w:color w:val="000000" w:themeColor="text1"/>
              </w:rPr>
              <w:t>スタートアップの知財戦略に関する課題（海外展開、知財戦略立案など）を知財専門家がスポットで支援</w:t>
            </w:r>
            <w:r w:rsidRPr="00455291">
              <w:rPr>
                <w:color w:val="000000" w:themeColor="text1"/>
              </w:rPr>
              <w:br/>
            </w:r>
            <w:r w:rsidRPr="00455291">
              <w:rPr>
                <w:rFonts w:hint="eastAsia"/>
                <w:color w:val="000000" w:themeColor="text1"/>
              </w:rPr>
              <w:t>*2-3回のミーティングを想定</w:t>
            </w:r>
          </w:p>
          <w:p w14:paraId="76CE86B1" w14:textId="2CCE3001" w:rsidR="003F2E24" w:rsidRPr="009B47D6" w:rsidRDefault="003F2E24" w:rsidP="001E3087">
            <w:pPr>
              <w:pStyle w:val="a7"/>
              <w:numPr>
                <w:ilvl w:val="1"/>
                <w:numId w:val="57"/>
              </w:numPr>
              <w:ind w:leftChars="0"/>
              <w:rPr>
                <w:color w:val="000000" w:themeColor="text1"/>
              </w:rPr>
            </w:pPr>
            <w:r w:rsidRPr="009B47D6">
              <w:rPr>
                <w:rFonts w:hint="eastAsia"/>
                <w:color w:val="000000" w:themeColor="text1"/>
                <w:u w:val="single"/>
              </w:rPr>
              <w:t>短期間集中支援</w:t>
            </w:r>
            <w:r w:rsidRPr="009B47D6">
              <w:rPr>
                <w:color w:val="000000" w:themeColor="text1"/>
              </w:rPr>
              <w:br/>
            </w:r>
            <w:r w:rsidRPr="009B47D6">
              <w:rPr>
                <w:rFonts w:hint="eastAsia"/>
                <w:color w:val="000000" w:themeColor="text1"/>
              </w:rPr>
              <w:t>スタートアップへ知財専門家を一定期間派遣することで知財実務・戦略等を集中的に支援</w:t>
            </w:r>
            <w:r w:rsidRPr="009B47D6">
              <w:rPr>
                <w:color w:val="000000" w:themeColor="text1"/>
              </w:rPr>
              <w:br/>
            </w:r>
            <w:r w:rsidRPr="009B47D6">
              <w:rPr>
                <w:rFonts w:hint="eastAsia"/>
                <w:color w:val="000000" w:themeColor="text1"/>
              </w:rPr>
              <w:t>例①：スタートアップの事業と保有する権利の紐づけを実施することで、権利保護が必要な領域を特定し、今後の出願戦略を策定</w:t>
            </w:r>
            <w:r w:rsidRPr="009B47D6">
              <w:rPr>
                <w:color w:val="000000" w:themeColor="text1"/>
              </w:rPr>
              <w:br/>
            </w:r>
            <w:r w:rsidRPr="009B47D6">
              <w:rPr>
                <w:rFonts w:hint="eastAsia"/>
                <w:color w:val="000000" w:themeColor="text1"/>
              </w:rPr>
              <w:t>例②：競合他社の特許出願動向との比較分析を実施することで、今後スタートアップが強化していくべき研究開発</w:t>
            </w:r>
            <w:r w:rsidR="001E3087">
              <w:rPr>
                <w:rFonts w:hint="eastAsia"/>
                <w:color w:val="000000" w:themeColor="text1"/>
              </w:rPr>
              <w:t>の</w:t>
            </w:r>
            <w:r w:rsidRPr="009B47D6">
              <w:rPr>
                <w:rFonts w:hint="eastAsia"/>
                <w:color w:val="000000" w:themeColor="text1"/>
              </w:rPr>
              <w:t>方針、特許出願</w:t>
            </w:r>
            <w:r w:rsidR="001E3087">
              <w:rPr>
                <w:rFonts w:hint="eastAsia"/>
                <w:color w:val="000000" w:themeColor="text1"/>
              </w:rPr>
              <w:t>に関する</w:t>
            </w:r>
            <w:r w:rsidRPr="009B47D6">
              <w:rPr>
                <w:rFonts w:hint="eastAsia"/>
                <w:color w:val="000000" w:themeColor="text1"/>
              </w:rPr>
              <w:t>示唆の導出</w:t>
            </w:r>
            <w:r w:rsidRPr="009B47D6">
              <w:rPr>
                <w:color w:val="000000" w:themeColor="text1"/>
              </w:rPr>
              <w:br/>
            </w:r>
            <w:r w:rsidRPr="009B47D6">
              <w:rPr>
                <w:rFonts w:hint="eastAsia"/>
                <w:color w:val="000000" w:themeColor="text1"/>
              </w:rPr>
              <w:t>例③：コア技術の類似技術などの特許出願トレンドを分析することで、スタートアップが保有するコア技術を用いた新規事業テーマを探索</w:t>
            </w:r>
            <w:r w:rsidRPr="009B47D6">
              <w:rPr>
                <w:color w:val="000000" w:themeColor="text1"/>
              </w:rPr>
              <w:br/>
            </w:r>
            <w:r w:rsidRPr="009B47D6">
              <w:rPr>
                <w:rFonts w:hint="eastAsia"/>
                <w:color w:val="000000" w:themeColor="text1"/>
              </w:rPr>
              <w:t>例④：特許を起点とした技術トレンド分析を実施することで、協創パートナー候補を探索</w:t>
            </w:r>
            <w:r w:rsidRPr="009B47D6">
              <w:rPr>
                <w:color w:val="000000" w:themeColor="text1"/>
              </w:rPr>
              <w:br/>
            </w:r>
            <w:r w:rsidRPr="009B47D6">
              <w:rPr>
                <w:rFonts w:hint="eastAsia"/>
                <w:color w:val="000000" w:themeColor="text1"/>
              </w:rPr>
              <w:t>例⑤：スタートアップの強みの特定（基本特許の保有など）により、アライアンスにおける交渉優位性の獲得</w:t>
            </w:r>
            <w:r w:rsidRPr="009B47D6">
              <w:rPr>
                <w:color w:val="000000" w:themeColor="text1"/>
              </w:rPr>
              <w:t>/維持に向けたオープンイノベーション/アライア</w:t>
            </w:r>
            <w:r w:rsidRPr="009B47D6">
              <w:rPr>
                <w:color w:val="000000" w:themeColor="text1"/>
              </w:rPr>
              <w:lastRenderedPageBreak/>
              <w:t xml:space="preserve">ンス戦略の検討 </w:t>
            </w:r>
            <w:r w:rsidRPr="009B47D6">
              <w:rPr>
                <w:rFonts w:hint="eastAsia"/>
                <w:color w:val="000000" w:themeColor="text1"/>
              </w:rPr>
              <w:t>など</w:t>
            </w:r>
            <w:r w:rsidRPr="009B47D6">
              <w:rPr>
                <w:color w:val="000000" w:themeColor="text1"/>
              </w:rPr>
              <w:br/>
              <w:t>*1-2か月派遣することで課題の洗い出しから対応まで支援する想定</w:t>
            </w:r>
          </w:p>
          <w:p w14:paraId="7E2145D9" w14:textId="77777777" w:rsidR="003F2E24" w:rsidRPr="009B47D6" w:rsidRDefault="003F2E24" w:rsidP="009B47D6">
            <w:pPr>
              <w:rPr>
                <w:color w:val="000000" w:themeColor="text1"/>
              </w:rPr>
            </w:pPr>
          </w:p>
          <w:p w14:paraId="34E65101" w14:textId="7D1450A7" w:rsidR="003F2E24" w:rsidRDefault="003F2E24" w:rsidP="003F2E24">
            <w:pPr>
              <w:pStyle w:val="a7"/>
              <w:numPr>
                <w:ilvl w:val="0"/>
                <w:numId w:val="57"/>
              </w:numPr>
              <w:ind w:leftChars="0"/>
              <w:rPr>
                <w:b/>
                <w:bCs/>
                <w:color w:val="000000" w:themeColor="text1"/>
              </w:rPr>
            </w:pPr>
            <w:r>
              <w:rPr>
                <w:rFonts w:hint="eastAsia"/>
                <w:b/>
                <w:bCs/>
                <w:color w:val="000000" w:themeColor="text1"/>
              </w:rPr>
              <w:t>アクセラレーションプログラム関連業務への専門家派遣</w:t>
            </w:r>
            <w:r>
              <w:rPr>
                <w:b/>
                <w:bCs/>
                <w:color w:val="000000" w:themeColor="text1"/>
              </w:rPr>
              <w:br/>
            </w:r>
            <w:r w:rsidRPr="00730812">
              <w:rPr>
                <w:rFonts w:hint="eastAsia"/>
                <w:color w:val="000000" w:themeColor="text1"/>
              </w:rPr>
              <w:t>アクセラレーターがアクセラレーションプログラムを推進するための業務への知財専門家</w:t>
            </w:r>
            <w:r w:rsidR="00514748">
              <w:rPr>
                <w:rFonts w:hint="eastAsia"/>
                <w:color w:val="000000" w:themeColor="text1"/>
              </w:rPr>
              <w:t>の</w:t>
            </w:r>
            <w:r w:rsidRPr="00730812">
              <w:rPr>
                <w:rFonts w:hint="eastAsia"/>
                <w:color w:val="000000" w:themeColor="text1"/>
              </w:rPr>
              <w:t>派遣</w:t>
            </w:r>
          </w:p>
          <w:p w14:paraId="02BE6AA9" w14:textId="77777777" w:rsidR="003F2E24" w:rsidRPr="00455291" w:rsidRDefault="003F2E24" w:rsidP="003F2E24">
            <w:pPr>
              <w:pStyle w:val="a7"/>
              <w:ind w:leftChars="0" w:left="440"/>
              <w:rPr>
                <w:color w:val="000000" w:themeColor="text1"/>
              </w:rPr>
            </w:pPr>
            <w:r w:rsidRPr="00455291">
              <w:rPr>
                <w:rFonts w:hint="eastAsia"/>
                <w:color w:val="000000" w:themeColor="text1"/>
              </w:rPr>
              <w:t>＜例＞</w:t>
            </w:r>
          </w:p>
          <w:p w14:paraId="5E0E79F5" w14:textId="77777777" w:rsidR="003F2E24" w:rsidRPr="00E04862" w:rsidRDefault="003F2E24" w:rsidP="003F2E24">
            <w:pPr>
              <w:pStyle w:val="a7"/>
              <w:numPr>
                <w:ilvl w:val="0"/>
                <w:numId w:val="58"/>
              </w:numPr>
              <w:ind w:leftChars="0"/>
              <w:rPr>
                <w:color w:val="000000" w:themeColor="text1"/>
              </w:rPr>
            </w:pPr>
            <w:r w:rsidRPr="00E04862">
              <w:rPr>
                <w:rFonts w:hint="eastAsia"/>
                <w:color w:val="000000" w:themeColor="text1"/>
              </w:rPr>
              <w:t>採択スタートアップの選定に向けた知財視点の評価項目の導入</w:t>
            </w:r>
          </w:p>
          <w:p w14:paraId="699930B7" w14:textId="1282C13A" w:rsidR="003F2E24" w:rsidRPr="009B47D6" w:rsidRDefault="003F2E24" w:rsidP="009B47D6">
            <w:pPr>
              <w:pStyle w:val="a7"/>
              <w:numPr>
                <w:ilvl w:val="0"/>
                <w:numId w:val="58"/>
              </w:numPr>
              <w:ind w:leftChars="0"/>
              <w:rPr>
                <w:color w:val="000000" w:themeColor="text1"/>
              </w:rPr>
            </w:pPr>
            <w:r w:rsidRPr="00E04862">
              <w:rPr>
                <w:rFonts w:hint="eastAsia"/>
                <w:color w:val="000000" w:themeColor="text1"/>
              </w:rPr>
              <w:t>採択スタートアップの選定における知財専門家による評価・コメントの提供</w:t>
            </w:r>
          </w:p>
          <w:p w14:paraId="0A53094B" w14:textId="77777777" w:rsidR="003F2E24" w:rsidRDefault="003F2E24" w:rsidP="003F2E24">
            <w:pPr>
              <w:rPr>
                <w:color w:val="000000" w:themeColor="text1"/>
              </w:rPr>
            </w:pPr>
          </w:p>
          <w:p w14:paraId="3C89ECD9" w14:textId="0E074542" w:rsidR="003F2E24" w:rsidRPr="009B47D6" w:rsidRDefault="003F2E24" w:rsidP="009B47D6">
            <w:pPr>
              <w:rPr>
                <w:color w:val="000000" w:themeColor="text1"/>
              </w:rPr>
            </w:pPr>
            <w:r>
              <w:rPr>
                <w:rFonts w:hint="eastAsia"/>
                <w:color w:val="000000" w:themeColor="text1"/>
              </w:rPr>
              <w:t>【オプションコンテンツ】</w:t>
            </w:r>
          </w:p>
          <w:p w14:paraId="36FCDC3E" w14:textId="0F672303" w:rsidR="00406C78" w:rsidRPr="009B47D6" w:rsidRDefault="00614D8F" w:rsidP="003F2E24">
            <w:pPr>
              <w:pStyle w:val="a7"/>
              <w:numPr>
                <w:ilvl w:val="0"/>
                <w:numId w:val="57"/>
              </w:numPr>
              <w:ind w:leftChars="0"/>
              <w:rPr>
                <w:color w:val="000000" w:themeColor="text1"/>
              </w:rPr>
            </w:pPr>
            <w:r w:rsidRPr="009B47D6">
              <w:rPr>
                <w:rFonts w:hint="eastAsia"/>
                <w:b/>
                <w:bCs/>
                <w:color w:val="000000" w:themeColor="text1"/>
              </w:rPr>
              <w:t>知財セミナー</w:t>
            </w:r>
            <w:r w:rsidRPr="009B47D6">
              <w:rPr>
                <w:color w:val="000000" w:themeColor="text1"/>
              </w:rPr>
              <w:br/>
            </w:r>
            <w:r w:rsidRPr="009B47D6">
              <w:rPr>
                <w:rFonts w:hint="eastAsia"/>
                <w:color w:val="000000" w:themeColor="text1"/>
              </w:rPr>
              <w:t>アクセラ</w:t>
            </w:r>
            <w:r w:rsidR="00525110">
              <w:rPr>
                <w:rFonts w:hint="eastAsia"/>
                <w:color w:val="000000" w:themeColor="text1"/>
              </w:rPr>
              <w:t>レーション</w:t>
            </w:r>
            <w:r w:rsidRPr="009B47D6">
              <w:rPr>
                <w:rFonts w:hint="eastAsia"/>
                <w:color w:val="000000" w:themeColor="text1"/>
              </w:rPr>
              <w:t>プログラム等においてスタートアップ向けに知財関連セミナーを実施</w:t>
            </w:r>
            <w:r w:rsidR="000407A0" w:rsidRPr="009B47D6">
              <w:rPr>
                <w:color w:val="000000" w:themeColor="text1"/>
              </w:rPr>
              <w:br/>
            </w:r>
            <w:r w:rsidR="000407A0" w:rsidRPr="009B47D6">
              <w:rPr>
                <w:rFonts w:hint="eastAsia"/>
                <w:color w:val="000000" w:themeColor="text1"/>
              </w:rPr>
              <w:t>過去のセミナーの実施経験を踏まえて、事務局よりセミナー内容のご提案等も可能</w:t>
            </w:r>
            <w:r w:rsidRPr="009B47D6">
              <w:rPr>
                <w:rFonts w:hint="eastAsia"/>
                <w:color w:val="000000" w:themeColor="text1"/>
              </w:rPr>
              <w:t>（セミナーのトピックは事務局や特許庁と協議）</w:t>
            </w:r>
          </w:p>
          <w:p w14:paraId="1D9A0666" w14:textId="7F6D10B1" w:rsidR="00406C78" w:rsidRPr="00455291" w:rsidRDefault="00406C78" w:rsidP="00406C78">
            <w:pPr>
              <w:pStyle w:val="a7"/>
              <w:numPr>
                <w:ilvl w:val="0"/>
                <w:numId w:val="57"/>
              </w:numPr>
              <w:ind w:leftChars="0"/>
              <w:rPr>
                <w:color w:val="000000" w:themeColor="text1"/>
              </w:rPr>
            </w:pPr>
            <w:r w:rsidRPr="00455291">
              <w:rPr>
                <w:rFonts w:hint="eastAsia"/>
                <w:b/>
                <w:bCs/>
                <w:color w:val="000000" w:themeColor="text1"/>
              </w:rPr>
              <w:t>知財</w:t>
            </w:r>
            <w:r w:rsidR="00614D8F" w:rsidRPr="00455291">
              <w:rPr>
                <w:rFonts w:hint="eastAsia"/>
                <w:b/>
                <w:bCs/>
                <w:color w:val="000000" w:themeColor="text1"/>
              </w:rPr>
              <w:t>相談</w:t>
            </w:r>
            <w:r w:rsidR="002D462A">
              <w:rPr>
                <w:rFonts w:hint="eastAsia"/>
                <w:b/>
                <w:bCs/>
                <w:color w:val="000000" w:themeColor="text1"/>
              </w:rPr>
              <w:t>デスク</w:t>
            </w:r>
            <w:r w:rsidR="00614D8F" w:rsidRPr="00455291">
              <w:rPr>
                <w:rFonts w:hint="eastAsia"/>
                <w:b/>
                <w:bCs/>
                <w:color w:val="000000" w:themeColor="text1"/>
              </w:rPr>
              <w:t>の設置</w:t>
            </w:r>
            <w:r w:rsidRPr="00455291">
              <w:rPr>
                <w:color w:val="000000" w:themeColor="text1"/>
              </w:rPr>
              <w:br/>
            </w:r>
            <w:r w:rsidR="00614D8F" w:rsidRPr="00455291">
              <w:rPr>
                <w:rFonts w:hint="eastAsia"/>
                <w:color w:val="000000" w:themeColor="text1"/>
              </w:rPr>
              <w:t>アクセラ</w:t>
            </w:r>
            <w:r w:rsidR="00525110">
              <w:rPr>
                <w:rFonts w:hint="eastAsia"/>
                <w:color w:val="000000" w:themeColor="text1"/>
              </w:rPr>
              <w:t>レーション</w:t>
            </w:r>
            <w:r w:rsidR="00525110" w:rsidRPr="00336B1E">
              <w:rPr>
                <w:rFonts w:hint="eastAsia"/>
                <w:color w:val="000000" w:themeColor="text1"/>
              </w:rPr>
              <w:t>プログラム</w:t>
            </w:r>
            <w:r w:rsidR="00614D8F" w:rsidRPr="00455291">
              <w:rPr>
                <w:rFonts w:hint="eastAsia"/>
                <w:color w:val="000000" w:themeColor="text1"/>
              </w:rPr>
              <w:t>に採択しているスタートアップ等が知財専門家に相談可能な仕組みを提供</w:t>
            </w:r>
          </w:p>
          <w:p w14:paraId="38F442A8" w14:textId="77777777" w:rsidR="00406C78" w:rsidRPr="00455291" w:rsidRDefault="00406C78" w:rsidP="00406C78">
            <w:pPr>
              <w:pStyle w:val="a7"/>
              <w:ind w:leftChars="0" w:left="440"/>
              <w:rPr>
                <w:color w:val="000000" w:themeColor="text1"/>
              </w:rPr>
            </w:pPr>
            <w:r w:rsidRPr="00455291">
              <w:rPr>
                <w:rFonts w:hint="eastAsia"/>
                <w:color w:val="000000" w:themeColor="text1"/>
              </w:rPr>
              <w:t>＜例＞</w:t>
            </w:r>
          </w:p>
          <w:p w14:paraId="0DAE0B70" w14:textId="00680DDA" w:rsidR="00406C78" w:rsidRPr="00455291" w:rsidRDefault="007A6C05" w:rsidP="00406C78">
            <w:pPr>
              <w:pStyle w:val="a7"/>
              <w:numPr>
                <w:ilvl w:val="0"/>
                <w:numId w:val="58"/>
              </w:numPr>
              <w:ind w:leftChars="0"/>
              <w:rPr>
                <w:color w:val="000000" w:themeColor="text1"/>
              </w:rPr>
            </w:pPr>
            <w:r w:rsidRPr="00455291">
              <w:rPr>
                <w:rFonts w:hint="eastAsia"/>
                <w:color w:val="000000" w:themeColor="text1"/>
              </w:rPr>
              <w:t>A</w:t>
            </w:r>
            <w:r w:rsidR="00614D8F" w:rsidRPr="00455291">
              <w:rPr>
                <w:rFonts w:hint="eastAsia"/>
                <w:color w:val="000000" w:themeColor="text1"/>
              </w:rPr>
              <w:t>の知財セミナー開催後、1週間いつでも相談可能な窓口の設置</w:t>
            </w:r>
          </w:p>
          <w:p w14:paraId="0DC55B33" w14:textId="2B7A9774" w:rsidR="00E04862" w:rsidRPr="009B47D6" w:rsidRDefault="00614D8F" w:rsidP="00E04862">
            <w:pPr>
              <w:pStyle w:val="a7"/>
              <w:numPr>
                <w:ilvl w:val="0"/>
                <w:numId w:val="58"/>
              </w:numPr>
              <w:ind w:leftChars="0"/>
              <w:rPr>
                <w:color w:val="000000" w:themeColor="text1"/>
              </w:rPr>
            </w:pPr>
            <w:r w:rsidRPr="00455291">
              <w:rPr>
                <w:rFonts w:hint="eastAsia"/>
                <w:color w:val="000000" w:themeColor="text1"/>
              </w:rPr>
              <w:t>自社が運営するインキュベーション施設へ知財専門家が1日常駐</w:t>
            </w:r>
          </w:p>
          <w:p w14:paraId="0B2757D9" w14:textId="601C5FA2" w:rsidR="00D64D34" w:rsidRPr="009B47D6" w:rsidRDefault="00D64D34" w:rsidP="009B47D6">
            <w:pPr>
              <w:rPr>
                <w:color w:val="000000" w:themeColor="text1"/>
              </w:rPr>
            </w:pPr>
          </w:p>
        </w:tc>
      </w:tr>
    </w:tbl>
    <w:p w14:paraId="5384EBDA" w14:textId="40C7D604" w:rsidR="00F44D28" w:rsidRDefault="00F44D28">
      <w:pPr>
        <w:widowControl/>
        <w:jc w:val="left"/>
        <w:rPr>
          <w:color w:val="000000" w:themeColor="text1"/>
        </w:rPr>
      </w:pPr>
    </w:p>
    <w:p w14:paraId="1EBF8452" w14:textId="77777777" w:rsidR="006D20A9" w:rsidRDefault="00504F2F" w:rsidP="006D20A9">
      <w:pPr>
        <w:widowControl/>
        <w:jc w:val="left"/>
        <w:rPr>
          <w:color w:val="000000" w:themeColor="text1"/>
        </w:rPr>
      </w:pPr>
      <w:r w:rsidRPr="009B47D6">
        <w:rPr>
          <w:color w:val="000000" w:themeColor="text1"/>
        </w:rPr>
        <w:t>&lt;</w:t>
      </w:r>
      <w:r w:rsidR="006D20A9" w:rsidRPr="009B47D6">
        <w:rPr>
          <w:rFonts w:hint="eastAsia"/>
          <w:color w:val="000000" w:themeColor="text1"/>
        </w:rPr>
        <w:t>支援イメージ＞</w:t>
      </w:r>
    </w:p>
    <w:p w14:paraId="45717D8E" w14:textId="2A0E0A4A" w:rsidR="00504F2F" w:rsidRPr="009B47D6" w:rsidRDefault="006D20A9" w:rsidP="009B47D6">
      <w:pPr>
        <w:pStyle w:val="a7"/>
        <w:widowControl/>
        <w:numPr>
          <w:ilvl w:val="0"/>
          <w:numId w:val="67"/>
        </w:numPr>
        <w:ind w:leftChars="0"/>
        <w:jc w:val="left"/>
        <w:rPr>
          <w:color w:val="000000" w:themeColor="text1"/>
        </w:rPr>
      </w:pPr>
      <w:r w:rsidRPr="009B47D6">
        <w:rPr>
          <w:rFonts w:hint="eastAsia"/>
          <w:color w:val="000000" w:themeColor="text1"/>
        </w:rPr>
        <w:t>好事例：アクセラレーター</w:t>
      </w:r>
      <w:r w:rsidR="001A2108">
        <w:rPr>
          <w:rFonts w:hint="eastAsia"/>
          <w:color w:val="000000" w:themeColor="text1"/>
        </w:rPr>
        <w:t>における支援人材</w:t>
      </w:r>
      <w:r w:rsidR="00D453EC">
        <w:rPr>
          <w:rFonts w:hint="eastAsia"/>
          <w:color w:val="000000" w:themeColor="text1"/>
        </w:rPr>
        <w:t>（メンターを含む。以下同じ。）</w:t>
      </w:r>
      <w:r w:rsidRPr="009B47D6">
        <w:rPr>
          <w:rFonts w:hint="eastAsia"/>
          <w:color w:val="000000" w:themeColor="text1"/>
        </w:rPr>
        <w:t>と知財専門家</w:t>
      </w:r>
      <w:r w:rsidR="00362C1F">
        <w:rPr>
          <w:rFonts w:hint="eastAsia"/>
          <w:color w:val="000000" w:themeColor="text1"/>
        </w:rPr>
        <w:t>が</w:t>
      </w:r>
      <w:r w:rsidRPr="009B47D6">
        <w:rPr>
          <w:rFonts w:hint="eastAsia"/>
          <w:color w:val="000000" w:themeColor="text1"/>
        </w:rPr>
        <w:t>協働</w:t>
      </w:r>
      <w:r w:rsidR="00362C1F">
        <w:rPr>
          <w:rFonts w:hint="eastAsia"/>
          <w:color w:val="000000" w:themeColor="text1"/>
        </w:rPr>
        <w:t>して知財戦略を構築</w:t>
      </w:r>
      <w:r>
        <w:rPr>
          <w:color w:val="000000" w:themeColor="text1"/>
        </w:rPr>
        <w:br/>
      </w:r>
      <w:r w:rsidR="00504F2F" w:rsidRPr="009B47D6">
        <w:rPr>
          <w:rFonts w:hint="eastAsia"/>
          <w:color w:val="000000" w:themeColor="text1"/>
        </w:rPr>
        <w:t>アクセラ</w:t>
      </w:r>
      <w:r w:rsidR="00525110">
        <w:rPr>
          <w:rFonts w:hint="eastAsia"/>
          <w:color w:val="000000" w:themeColor="text1"/>
        </w:rPr>
        <w:t>レーション</w:t>
      </w:r>
      <w:r w:rsidR="00504F2F" w:rsidRPr="009B47D6">
        <w:rPr>
          <w:rFonts w:hint="eastAsia"/>
          <w:color w:val="000000" w:themeColor="text1"/>
        </w:rPr>
        <w:t>プログラムにおいて支援しているスタートアップに対して、知財専門家を派遣し、アクセラレーター</w:t>
      </w:r>
      <w:r w:rsidR="00D453EC">
        <w:rPr>
          <w:rFonts w:hint="eastAsia"/>
          <w:color w:val="000000" w:themeColor="text1"/>
        </w:rPr>
        <w:t>における支援人材</w:t>
      </w:r>
      <w:r w:rsidR="00504F2F" w:rsidRPr="009B47D6">
        <w:rPr>
          <w:rFonts w:hint="eastAsia"/>
          <w:color w:val="000000" w:themeColor="text1"/>
        </w:rPr>
        <w:t>とともに事業計画、ビジネスモデルを複数回にわたり整理。その後、上記事業計画・ビジネスモデルを適切に保護、事業推進するための知財戦略（出願方針など）を構築</w:t>
      </w:r>
    </w:p>
    <w:p w14:paraId="55D0C326" w14:textId="0C10ADE1" w:rsidR="00504F2F" w:rsidRPr="009B47D6" w:rsidRDefault="006D20A9" w:rsidP="009B47D6">
      <w:pPr>
        <w:pStyle w:val="a7"/>
        <w:widowControl/>
        <w:numPr>
          <w:ilvl w:val="0"/>
          <w:numId w:val="66"/>
        </w:numPr>
        <w:ind w:leftChars="0"/>
        <w:jc w:val="left"/>
        <w:rPr>
          <w:color w:val="000000" w:themeColor="text1"/>
        </w:rPr>
      </w:pPr>
      <w:r w:rsidRPr="009B47D6">
        <w:rPr>
          <w:rFonts w:hint="eastAsia"/>
          <w:color w:val="000000" w:themeColor="text1"/>
        </w:rPr>
        <w:t>支援対象外</w:t>
      </w:r>
      <w:r w:rsidR="004B0C6D">
        <w:rPr>
          <w:rFonts w:hint="eastAsia"/>
          <w:color w:val="000000" w:themeColor="text1"/>
        </w:rPr>
        <w:t>の</w:t>
      </w:r>
      <w:r w:rsidRPr="009B47D6">
        <w:rPr>
          <w:rFonts w:hint="eastAsia"/>
          <w:color w:val="000000" w:themeColor="text1"/>
        </w:rPr>
        <w:t>例：知財専門家の紹介のみでアクセラレーター</w:t>
      </w:r>
      <w:r w:rsidR="00A259BC">
        <w:rPr>
          <w:rFonts w:hint="eastAsia"/>
          <w:color w:val="000000" w:themeColor="text1"/>
        </w:rPr>
        <w:t>における支援人材</w:t>
      </w:r>
      <w:r w:rsidRPr="009B47D6">
        <w:rPr>
          <w:rFonts w:hint="eastAsia"/>
          <w:color w:val="000000" w:themeColor="text1"/>
        </w:rPr>
        <w:t>が支援に関与しない</w:t>
      </w:r>
      <w:r>
        <w:rPr>
          <w:color w:val="000000" w:themeColor="text1"/>
        </w:rPr>
        <w:br/>
      </w:r>
      <w:r w:rsidR="004B0C6D">
        <w:rPr>
          <w:rFonts w:hint="eastAsia"/>
          <w:color w:val="000000" w:themeColor="text1"/>
        </w:rPr>
        <w:t>アクセラレーション</w:t>
      </w:r>
      <w:r w:rsidR="00504F2F" w:rsidRPr="009B47D6">
        <w:rPr>
          <w:rFonts w:hint="eastAsia"/>
          <w:color w:val="000000" w:themeColor="text1"/>
        </w:rPr>
        <w:t>プログラムにおいて支援しているスタートアップへ知財専門家を紹介、アクセラレーター</w:t>
      </w:r>
      <w:r w:rsidR="00A259BC">
        <w:rPr>
          <w:rFonts w:hint="eastAsia"/>
          <w:color w:val="000000" w:themeColor="text1"/>
        </w:rPr>
        <w:t>における支援人材</w:t>
      </w:r>
      <w:r w:rsidR="00504F2F" w:rsidRPr="009B47D6">
        <w:rPr>
          <w:rFonts w:hint="eastAsia"/>
          <w:color w:val="000000" w:themeColor="text1"/>
        </w:rPr>
        <w:t>は同席することなく、スタートアップの担当者と知財専門家のみで支援</w:t>
      </w:r>
      <w:r w:rsidR="0004768D">
        <w:rPr>
          <w:rFonts w:hint="eastAsia"/>
          <w:color w:val="000000" w:themeColor="text1"/>
        </w:rPr>
        <w:t>を進めることを希望する場合</w:t>
      </w:r>
    </w:p>
    <w:p w14:paraId="08209106" w14:textId="77777777" w:rsidR="00504F2F" w:rsidRPr="00455291" w:rsidRDefault="00504F2F">
      <w:pPr>
        <w:widowControl/>
        <w:jc w:val="left"/>
        <w:rPr>
          <w:color w:val="000000" w:themeColor="text1"/>
        </w:rPr>
      </w:pPr>
    </w:p>
    <w:p w14:paraId="2DB50A6C" w14:textId="0F7D17AF" w:rsidR="00FD586E" w:rsidRPr="00455291" w:rsidRDefault="0089657B" w:rsidP="00F44D28">
      <w:pPr>
        <w:pStyle w:val="2"/>
        <w:numPr>
          <w:ilvl w:val="0"/>
          <w:numId w:val="64"/>
        </w:numPr>
        <w:rPr>
          <w:color w:val="000000" w:themeColor="text1"/>
        </w:rPr>
      </w:pPr>
      <w:r w:rsidRPr="00455291">
        <w:rPr>
          <w:rFonts w:hint="eastAsia"/>
          <w:color w:val="000000" w:themeColor="text1"/>
        </w:rPr>
        <w:t>派遣された専門家の支援内容に含まれない業務</w:t>
      </w:r>
    </w:p>
    <w:tbl>
      <w:tblPr>
        <w:tblStyle w:val="af"/>
        <w:tblW w:w="0" w:type="auto"/>
        <w:tblInd w:w="440" w:type="dxa"/>
        <w:tblLook w:val="04A0" w:firstRow="1" w:lastRow="0" w:firstColumn="1" w:lastColumn="0" w:noHBand="0" w:noVBand="1"/>
      </w:tblPr>
      <w:tblGrid>
        <w:gridCol w:w="8620"/>
      </w:tblGrid>
      <w:tr w:rsidR="00FD586E" w:rsidRPr="00455291" w14:paraId="02E037D1" w14:textId="77777777" w:rsidTr="00FD586E">
        <w:tc>
          <w:tcPr>
            <w:tcW w:w="9060" w:type="dxa"/>
          </w:tcPr>
          <w:p w14:paraId="76CF1EDF" w14:textId="1157B295" w:rsidR="00FD586E" w:rsidRPr="00455291" w:rsidRDefault="00FD586E" w:rsidP="00FD586E">
            <w:pPr>
              <w:pStyle w:val="a7"/>
              <w:ind w:leftChars="0" w:left="0" w:firstLineChars="100" w:firstLine="210"/>
              <w:rPr>
                <w:color w:val="000000" w:themeColor="text1"/>
              </w:rPr>
            </w:pPr>
            <w:r w:rsidRPr="00455291">
              <w:rPr>
                <w:rFonts w:hint="eastAsia"/>
                <w:color w:val="000000" w:themeColor="text1"/>
              </w:rPr>
              <w:t>本プログラムにおける専門家の支援内容には、明細書作成、出願書類作成、拒絶理由通知対応、補正案作成、契約書作成、侵害訴訟対応</w:t>
            </w:r>
            <w:r w:rsidR="006B429A" w:rsidRPr="00455291">
              <w:rPr>
                <w:rFonts w:hint="eastAsia"/>
                <w:color w:val="000000" w:themeColor="text1"/>
              </w:rPr>
              <w:t>、契約交渉への同席</w:t>
            </w:r>
            <w:r w:rsidRPr="00455291">
              <w:rPr>
                <w:rFonts w:hint="eastAsia"/>
                <w:color w:val="000000" w:themeColor="text1"/>
              </w:rPr>
              <w:t>などの弁理士や弁護士などが行う業務は含まれません。</w:t>
            </w:r>
          </w:p>
        </w:tc>
      </w:tr>
    </w:tbl>
    <w:p w14:paraId="59F7347E" w14:textId="77777777" w:rsidR="00F44D28" w:rsidRPr="00455291" w:rsidRDefault="00F44D28" w:rsidP="00ED6F93">
      <w:pPr>
        <w:rPr>
          <w:color w:val="000000" w:themeColor="text1"/>
        </w:rPr>
      </w:pPr>
    </w:p>
    <w:p w14:paraId="2F4C8B09" w14:textId="757046AD" w:rsidR="001E3CF3" w:rsidRPr="00455291" w:rsidRDefault="007A6C05" w:rsidP="001E3CF3">
      <w:pPr>
        <w:pStyle w:val="1"/>
        <w:numPr>
          <w:ilvl w:val="0"/>
          <w:numId w:val="26"/>
        </w:numPr>
        <w:rPr>
          <w:color w:val="000000" w:themeColor="text1"/>
        </w:rPr>
      </w:pPr>
      <w:r w:rsidRPr="00455291">
        <w:rPr>
          <w:rFonts w:hint="eastAsia"/>
          <w:color w:val="000000" w:themeColor="text1"/>
        </w:rPr>
        <w:t>派遣までの期間・知財支援コンテンツの決定方法</w:t>
      </w:r>
    </w:p>
    <w:p w14:paraId="744005E2" w14:textId="78034495" w:rsidR="005E706C" w:rsidRPr="00455291" w:rsidRDefault="005E706C" w:rsidP="005E706C">
      <w:pPr>
        <w:pStyle w:val="a7"/>
        <w:numPr>
          <w:ilvl w:val="0"/>
          <w:numId w:val="37"/>
        </w:numPr>
        <w:ind w:leftChars="0"/>
      </w:pPr>
      <w:r w:rsidRPr="00455291">
        <w:rPr>
          <w:rFonts w:hint="eastAsia"/>
        </w:rPr>
        <w:t>採択された場合、応募から１カ月前後で専門家派遣を開始いたします。</w:t>
      </w:r>
    </w:p>
    <w:p w14:paraId="6962EA3F" w14:textId="3A48BF95" w:rsidR="00CB2F38" w:rsidRDefault="005E706C" w:rsidP="005E706C">
      <w:pPr>
        <w:pStyle w:val="a7"/>
        <w:numPr>
          <w:ilvl w:val="0"/>
          <w:numId w:val="37"/>
        </w:numPr>
        <w:ind w:leftChars="0"/>
        <w:rPr>
          <w:color w:val="000000" w:themeColor="text1"/>
        </w:rPr>
      </w:pPr>
      <w:r w:rsidRPr="00455291">
        <w:rPr>
          <w:rFonts w:hint="eastAsia"/>
          <w:color w:val="000000" w:themeColor="text1"/>
        </w:rPr>
        <w:t>知財支援コンテンツは応募後に応募者、事務局、特許庁</w:t>
      </w:r>
      <w:r w:rsidR="007A6C05" w:rsidRPr="00455291">
        <w:rPr>
          <w:rFonts w:hint="eastAsia"/>
          <w:color w:val="000000" w:themeColor="text1"/>
        </w:rPr>
        <w:t>が</w:t>
      </w:r>
      <w:r w:rsidRPr="00455291">
        <w:rPr>
          <w:rFonts w:hint="eastAsia"/>
          <w:color w:val="000000" w:themeColor="text1"/>
        </w:rPr>
        <w:t>協議のうえ決定いたします。</w:t>
      </w:r>
    </w:p>
    <w:p w14:paraId="3DB586A6" w14:textId="53BF1644" w:rsidR="000407A0" w:rsidRPr="00455291" w:rsidRDefault="000407A0" w:rsidP="005E706C">
      <w:pPr>
        <w:pStyle w:val="a7"/>
        <w:numPr>
          <w:ilvl w:val="0"/>
          <w:numId w:val="37"/>
        </w:numPr>
        <w:ind w:leftChars="0"/>
        <w:rPr>
          <w:color w:val="000000" w:themeColor="text1"/>
        </w:rPr>
      </w:pPr>
      <w:r w:rsidRPr="000407A0">
        <w:rPr>
          <w:color w:val="000000" w:themeColor="text1"/>
        </w:rPr>
        <w:t>支援開始の時期は上記に関わらず、原則 、最短8月上旬を想定しています。</w:t>
      </w:r>
    </w:p>
    <w:p w14:paraId="1FB78FDE" w14:textId="77777777" w:rsidR="00F44D28" w:rsidRPr="000407A0" w:rsidRDefault="00F44D28" w:rsidP="00CB2F38">
      <w:pPr>
        <w:rPr>
          <w:color w:val="000000" w:themeColor="text1"/>
        </w:rPr>
      </w:pPr>
    </w:p>
    <w:p w14:paraId="2A79EAB8" w14:textId="19223783" w:rsidR="00FD586E" w:rsidRPr="00455291" w:rsidRDefault="00FD586E" w:rsidP="00CB2F38">
      <w:pPr>
        <w:pStyle w:val="1"/>
        <w:numPr>
          <w:ilvl w:val="0"/>
          <w:numId w:val="26"/>
        </w:numPr>
        <w:rPr>
          <w:color w:val="000000" w:themeColor="text1"/>
        </w:rPr>
      </w:pPr>
      <w:r w:rsidRPr="00455291">
        <w:rPr>
          <w:rFonts w:hint="eastAsia"/>
          <w:color w:val="000000" w:themeColor="text1"/>
        </w:rPr>
        <w:t>応募資格・遵守事項</w:t>
      </w:r>
    </w:p>
    <w:p w14:paraId="7DE5EF8E" w14:textId="77777777" w:rsidR="0073459A" w:rsidRPr="00455291" w:rsidRDefault="00CB2F38" w:rsidP="0073459A">
      <w:pPr>
        <w:pStyle w:val="2"/>
        <w:numPr>
          <w:ilvl w:val="0"/>
          <w:numId w:val="31"/>
        </w:numPr>
        <w:rPr>
          <w:color w:val="000000" w:themeColor="text1"/>
        </w:rPr>
      </w:pPr>
      <w:r w:rsidRPr="00455291">
        <w:rPr>
          <w:rFonts w:hint="eastAsia"/>
          <w:color w:val="000000" w:themeColor="text1"/>
        </w:rPr>
        <w:t>応募資格</w:t>
      </w:r>
    </w:p>
    <w:p w14:paraId="6F0B9F18" w14:textId="4E1C41B3" w:rsidR="006904CF" w:rsidRPr="00455291" w:rsidRDefault="00852F72" w:rsidP="0073459A">
      <w:pPr>
        <w:ind w:firstLineChars="100" w:firstLine="210"/>
        <w:rPr>
          <w:rFonts w:asciiTheme="majorHAnsi" w:hAnsiTheme="majorHAnsi"/>
          <w:color w:val="000000" w:themeColor="text1"/>
        </w:rPr>
      </w:pPr>
      <w:r w:rsidRPr="00455291">
        <w:rPr>
          <w:color w:val="000000" w:themeColor="text1"/>
        </w:rPr>
        <w:t>本</w:t>
      </w:r>
      <w:r w:rsidR="000C1BD9" w:rsidRPr="00455291">
        <w:rPr>
          <w:color w:val="000000" w:themeColor="text1"/>
        </w:rPr>
        <w:t>プログラム</w:t>
      </w:r>
      <w:r w:rsidRPr="00455291">
        <w:rPr>
          <w:color w:val="000000" w:themeColor="text1"/>
        </w:rPr>
        <w:t>では、</w:t>
      </w:r>
      <w:r w:rsidR="006904CF" w:rsidRPr="00455291">
        <w:rPr>
          <w:color w:val="000000" w:themeColor="text1"/>
        </w:rPr>
        <w:t>以下</w:t>
      </w:r>
      <w:r w:rsidR="00387B73" w:rsidRPr="00455291">
        <w:rPr>
          <w:color w:val="000000" w:themeColor="text1"/>
        </w:rPr>
        <w:t>の</w:t>
      </w:r>
      <w:r w:rsidRPr="00455291">
        <w:rPr>
          <w:color w:val="000000" w:themeColor="text1"/>
        </w:rPr>
        <w:t>要件</w:t>
      </w:r>
      <w:r w:rsidR="00F24D2B" w:rsidRPr="00455291">
        <w:rPr>
          <w:color w:val="000000" w:themeColor="text1"/>
        </w:rPr>
        <w:t>を</w:t>
      </w:r>
      <w:r w:rsidRPr="00455291">
        <w:rPr>
          <w:color w:val="000000" w:themeColor="text1"/>
        </w:rPr>
        <w:t>全て</w:t>
      </w:r>
      <w:r w:rsidR="00F24D2B" w:rsidRPr="00455291">
        <w:rPr>
          <w:color w:val="000000" w:themeColor="text1"/>
        </w:rPr>
        <w:t>満たす</w:t>
      </w:r>
      <w:r w:rsidR="005E706C" w:rsidRPr="00455291">
        <w:rPr>
          <w:rFonts w:hint="eastAsia"/>
          <w:color w:val="000000" w:themeColor="text1"/>
        </w:rPr>
        <w:t>アクセラレーター</w:t>
      </w:r>
      <w:r w:rsidR="00CB2F38" w:rsidRPr="00455291">
        <w:rPr>
          <w:rFonts w:hint="eastAsia"/>
          <w:color w:val="000000" w:themeColor="text1"/>
        </w:rPr>
        <w:t>が募集対象です。</w:t>
      </w:r>
    </w:p>
    <w:p w14:paraId="704D1314" w14:textId="6C6AB353" w:rsidR="00CB2F38" w:rsidRPr="00455291" w:rsidRDefault="00FA7EE9" w:rsidP="00CB2F38">
      <w:pPr>
        <w:pStyle w:val="a7"/>
        <w:numPr>
          <w:ilvl w:val="0"/>
          <w:numId w:val="24"/>
        </w:numPr>
        <w:ind w:leftChars="0"/>
        <w:rPr>
          <w:color w:val="000000" w:themeColor="text1"/>
        </w:rPr>
      </w:pPr>
      <w:r w:rsidRPr="00FA7EE9">
        <w:rPr>
          <w:rFonts w:hint="eastAsia"/>
          <w:color w:val="000000" w:themeColor="text1"/>
        </w:rPr>
        <w:lastRenderedPageBreak/>
        <w:t>日本国内</w:t>
      </w:r>
      <w:r w:rsidR="00D656E6">
        <w:rPr>
          <w:rFonts w:hint="eastAsia"/>
          <w:color w:val="000000" w:themeColor="text1"/>
        </w:rPr>
        <w:t>に本社を有する</w:t>
      </w:r>
      <w:r w:rsidRPr="00FA7EE9">
        <w:rPr>
          <w:rFonts w:hint="eastAsia"/>
          <w:color w:val="000000" w:themeColor="text1"/>
        </w:rPr>
        <w:t>スタートアップ</w:t>
      </w:r>
      <w:r w:rsidR="00056D24">
        <w:rPr>
          <w:rFonts w:hint="eastAsia"/>
          <w:color w:val="000000" w:themeColor="text1"/>
        </w:rPr>
        <w:t>又は起業後に日本国内に本社を設置することが想定される研究者等</w:t>
      </w:r>
      <w:r w:rsidRPr="00FA7EE9">
        <w:rPr>
          <w:rFonts w:hint="eastAsia"/>
          <w:color w:val="000000" w:themeColor="text1"/>
        </w:rPr>
        <w:t>を対象</w:t>
      </w:r>
      <w:r w:rsidR="00056D24">
        <w:rPr>
          <w:rFonts w:hint="eastAsia"/>
          <w:color w:val="000000" w:themeColor="text1"/>
        </w:rPr>
        <w:t>に、</w:t>
      </w:r>
      <w:r>
        <w:rPr>
          <w:rFonts w:hint="eastAsia"/>
          <w:color w:val="000000" w:themeColor="text1"/>
        </w:rPr>
        <w:t>自社</w:t>
      </w:r>
      <w:r w:rsidR="00056D24">
        <w:rPr>
          <w:rFonts w:hint="eastAsia"/>
          <w:color w:val="000000" w:themeColor="text1"/>
        </w:rPr>
        <w:t>・自機関</w:t>
      </w:r>
      <w:r>
        <w:rPr>
          <w:rFonts w:hint="eastAsia"/>
          <w:color w:val="000000" w:themeColor="text1"/>
        </w:rPr>
        <w:t>又は日本の公的機関のアクセラレーション</w:t>
      </w:r>
      <w:r w:rsidRPr="00FA7EE9">
        <w:rPr>
          <w:rFonts w:hint="eastAsia"/>
          <w:color w:val="000000" w:themeColor="text1"/>
        </w:rPr>
        <w:t>プログラムを</w:t>
      </w:r>
      <w:r>
        <w:rPr>
          <w:rFonts w:hint="eastAsia"/>
          <w:color w:val="000000" w:themeColor="text1"/>
        </w:rPr>
        <w:t>運営している</w:t>
      </w:r>
      <w:r w:rsidRPr="00FA7EE9">
        <w:rPr>
          <w:rFonts w:hint="eastAsia"/>
          <w:color w:val="000000" w:themeColor="text1"/>
        </w:rPr>
        <w:t>こと</w:t>
      </w:r>
    </w:p>
    <w:p w14:paraId="3692B864" w14:textId="18CF6C88" w:rsidR="006E335C" w:rsidRPr="00455291" w:rsidRDefault="00CB2F38" w:rsidP="00CB2F38">
      <w:pPr>
        <w:pStyle w:val="a7"/>
        <w:numPr>
          <w:ilvl w:val="0"/>
          <w:numId w:val="24"/>
        </w:numPr>
        <w:ind w:leftChars="0"/>
        <w:rPr>
          <w:color w:val="000000" w:themeColor="text1"/>
        </w:rPr>
      </w:pPr>
      <w:r w:rsidRPr="00455291">
        <w:rPr>
          <w:rFonts w:hint="eastAsia"/>
          <w:color w:val="000000" w:themeColor="text1"/>
        </w:rPr>
        <w:t>反社会的勢力またはそれに関わるものとの関与がないこと</w:t>
      </w:r>
    </w:p>
    <w:p w14:paraId="688354B4" w14:textId="546E7601" w:rsidR="00F44D28" w:rsidRPr="00455291" w:rsidRDefault="00EF28D2" w:rsidP="00ED0758">
      <w:pPr>
        <w:pStyle w:val="a7"/>
        <w:numPr>
          <w:ilvl w:val="0"/>
          <w:numId w:val="24"/>
        </w:numPr>
        <w:ind w:leftChars="0"/>
        <w:rPr>
          <w:color w:val="000000" w:themeColor="text1"/>
        </w:rPr>
      </w:pPr>
      <w:r w:rsidRPr="00455291">
        <w:rPr>
          <w:rFonts w:hint="eastAsia"/>
          <w:color w:val="000000" w:themeColor="text1"/>
        </w:rPr>
        <w:t>９．選考の</w:t>
      </w:r>
      <w:r w:rsidR="002018E2" w:rsidRPr="00455291">
        <w:rPr>
          <w:rFonts w:hint="eastAsia"/>
          <w:color w:val="000000" w:themeColor="text1"/>
        </w:rPr>
        <w:t>要件</w:t>
      </w:r>
      <w:r w:rsidRPr="00455291">
        <w:rPr>
          <w:rFonts w:hint="eastAsia"/>
          <w:color w:val="000000" w:themeColor="text1"/>
        </w:rPr>
        <w:t>を満たすこと</w:t>
      </w:r>
    </w:p>
    <w:p w14:paraId="65B7D0FE" w14:textId="77777777" w:rsidR="00ED0758" w:rsidRPr="00455291" w:rsidRDefault="00ED0758" w:rsidP="00ED0758">
      <w:pPr>
        <w:pStyle w:val="a7"/>
        <w:ind w:leftChars="0" w:left="860"/>
        <w:rPr>
          <w:color w:val="000000" w:themeColor="text1"/>
        </w:rPr>
      </w:pPr>
    </w:p>
    <w:p w14:paraId="29B013D7" w14:textId="084881D7" w:rsidR="0073459A" w:rsidRPr="00455291" w:rsidRDefault="00CB2F38" w:rsidP="0073459A">
      <w:pPr>
        <w:pStyle w:val="2"/>
        <w:numPr>
          <w:ilvl w:val="0"/>
          <w:numId w:val="31"/>
        </w:numPr>
        <w:rPr>
          <w:color w:val="000000" w:themeColor="text1"/>
        </w:rPr>
      </w:pPr>
      <w:r w:rsidRPr="00455291">
        <w:rPr>
          <w:rFonts w:hint="eastAsia"/>
          <w:color w:val="000000" w:themeColor="text1"/>
        </w:rPr>
        <w:t>遵守事項</w:t>
      </w:r>
    </w:p>
    <w:p w14:paraId="60A9CE33" w14:textId="189717D7" w:rsidR="0073459A" w:rsidRPr="00455291" w:rsidRDefault="0073459A" w:rsidP="0073459A">
      <w:pPr>
        <w:rPr>
          <w:color w:val="000000" w:themeColor="text1"/>
        </w:rPr>
      </w:pPr>
      <w:r w:rsidRPr="00455291">
        <w:rPr>
          <w:rFonts w:hint="eastAsia"/>
          <w:color w:val="000000" w:themeColor="text1"/>
        </w:rPr>
        <w:t xml:space="preserve">　専門家の派遣に際し、派遣先</w:t>
      </w:r>
      <w:r w:rsidR="005E706C" w:rsidRPr="00455291">
        <w:rPr>
          <w:rFonts w:hint="eastAsia"/>
          <w:color w:val="000000" w:themeColor="text1"/>
        </w:rPr>
        <w:t>アクセラレーター</w:t>
      </w:r>
      <w:r w:rsidRPr="00455291">
        <w:rPr>
          <w:rFonts w:hint="eastAsia"/>
          <w:color w:val="000000" w:themeColor="text1"/>
        </w:rPr>
        <w:t>は、以下の事項をご了承ください。</w:t>
      </w:r>
    </w:p>
    <w:tbl>
      <w:tblPr>
        <w:tblStyle w:val="af"/>
        <w:tblW w:w="8930" w:type="dxa"/>
        <w:tblInd w:w="421" w:type="dxa"/>
        <w:tblLook w:val="04A0" w:firstRow="1" w:lastRow="0" w:firstColumn="1" w:lastColumn="0" w:noHBand="0" w:noVBand="1"/>
      </w:tblPr>
      <w:tblGrid>
        <w:gridCol w:w="1984"/>
        <w:gridCol w:w="6946"/>
      </w:tblGrid>
      <w:tr w:rsidR="006556B9" w:rsidRPr="00455291" w14:paraId="20ACD998" w14:textId="77777777" w:rsidTr="00310401">
        <w:tc>
          <w:tcPr>
            <w:tcW w:w="1984" w:type="dxa"/>
          </w:tcPr>
          <w:p w14:paraId="0227D688" w14:textId="7F4AD1FD" w:rsidR="0073459A" w:rsidRPr="00455291" w:rsidRDefault="0073459A" w:rsidP="0073459A">
            <w:pPr>
              <w:rPr>
                <w:color w:val="000000" w:themeColor="text1"/>
              </w:rPr>
            </w:pPr>
            <w:r w:rsidRPr="00455291">
              <w:rPr>
                <w:rFonts w:hint="eastAsia"/>
                <w:color w:val="000000" w:themeColor="text1"/>
              </w:rPr>
              <w:t>派遣協定の締結</w:t>
            </w:r>
          </w:p>
        </w:tc>
        <w:tc>
          <w:tcPr>
            <w:tcW w:w="6946" w:type="dxa"/>
          </w:tcPr>
          <w:p w14:paraId="56BAC9A5" w14:textId="22C7CE59" w:rsidR="0073459A" w:rsidRPr="00455291" w:rsidRDefault="0073459A" w:rsidP="0073459A">
            <w:pPr>
              <w:pStyle w:val="a7"/>
              <w:numPr>
                <w:ilvl w:val="0"/>
                <w:numId w:val="34"/>
              </w:numPr>
              <w:ind w:leftChars="0"/>
              <w:rPr>
                <w:color w:val="000000" w:themeColor="text1"/>
              </w:rPr>
            </w:pPr>
            <w:r w:rsidRPr="00455291">
              <w:rPr>
                <w:rFonts w:hint="eastAsia"/>
                <w:color w:val="000000" w:themeColor="text1"/>
              </w:rPr>
              <w:t>専門家の受け入れに関する協定書を</w:t>
            </w:r>
            <w:r w:rsidR="00E72B91" w:rsidRPr="00455291">
              <w:rPr>
                <w:rFonts w:hint="eastAsia"/>
                <w:color w:val="000000" w:themeColor="text1"/>
              </w:rPr>
              <w:t>事務局と</w:t>
            </w:r>
            <w:r w:rsidRPr="00455291">
              <w:rPr>
                <w:rFonts w:hint="eastAsia"/>
                <w:color w:val="000000" w:themeColor="text1"/>
              </w:rPr>
              <w:t>締結すること</w:t>
            </w:r>
          </w:p>
          <w:p w14:paraId="4D5DC073" w14:textId="2DAC4EDA" w:rsidR="0073459A" w:rsidRPr="00455291" w:rsidRDefault="0073459A" w:rsidP="006556B9">
            <w:pPr>
              <w:pStyle w:val="a7"/>
              <w:numPr>
                <w:ilvl w:val="0"/>
                <w:numId w:val="48"/>
              </w:numPr>
              <w:ind w:leftChars="0"/>
              <w:rPr>
                <w:color w:val="000000" w:themeColor="text1"/>
              </w:rPr>
            </w:pPr>
            <w:r w:rsidRPr="00455291">
              <w:rPr>
                <w:rFonts w:hint="eastAsia"/>
                <w:color w:val="000000" w:themeColor="text1"/>
              </w:rPr>
              <w:t>協定書は機密保持や損害賠償・免責などの内容を含む</w:t>
            </w:r>
          </w:p>
        </w:tc>
      </w:tr>
      <w:tr w:rsidR="006556B9" w:rsidRPr="00455291" w14:paraId="66E86EDD" w14:textId="77777777" w:rsidTr="00310401">
        <w:tc>
          <w:tcPr>
            <w:tcW w:w="1984" w:type="dxa"/>
          </w:tcPr>
          <w:p w14:paraId="22245039" w14:textId="232C271E" w:rsidR="0073459A" w:rsidRPr="00455291" w:rsidRDefault="008C08FE" w:rsidP="0073459A">
            <w:pPr>
              <w:rPr>
                <w:color w:val="000000" w:themeColor="text1"/>
              </w:rPr>
            </w:pPr>
            <w:r w:rsidRPr="00455291">
              <w:rPr>
                <w:rFonts w:hint="eastAsia"/>
                <w:color w:val="000000" w:themeColor="text1"/>
              </w:rPr>
              <w:t>支援への同席・</w:t>
            </w:r>
            <w:r w:rsidR="0073459A" w:rsidRPr="00455291">
              <w:rPr>
                <w:rFonts w:hint="eastAsia"/>
                <w:color w:val="000000" w:themeColor="text1"/>
              </w:rPr>
              <w:t>活動状況把握への協力</w:t>
            </w:r>
          </w:p>
        </w:tc>
        <w:tc>
          <w:tcPr>
            <w:tcW w:w="6946" w:type="dxa"/>
          </w:tcPr>
          <w:p w14:paraId="6108A3E7" w14:textId="77777777" w:rsidR="008C08FE" w:rsidRPr="00455291" w:rsidRDefault="008C08FE" w:rsidP="006556B9">
            <w:pPr>
              <w:pStyle w:val="a7"/>
              <w:numPr>
                <w:ilvl w:val="0"/>
                <w:numId w:val="34"/>
              </w:numPr>
              <w:ind w:leftChars="0"/>
              <w:rPr>
                <w:color w:val="000000" w:themeColor="text1"/>
              </w:rPr>
            </w:pPr>
            <w:r w:rsidRPr="00455291">
              <w:rPr>
                <w:rFonts w:hint="eastAsia"/>
                <w:color w:val="000000" w:themeColor="text1"/>
              </w:rPr>
              <w:t>事務局による本プログラムの活動状況把握のため、専門家の活動状況や活動成果に関する情報を収集・管理し、事務局の求めに応じて提供すること</w:t>
            </w:r>
          </w:p>
          <w:p w14:paraId="6626506E" w14:textId="5DBF76A7" w:rsidR="00373954" w:rsidRPr="00455291" w:rsidRDefault="008C08FE" w:rsidP="008C08FE">
            <w:pPr>
              <w:pStyle w:val="a7"/>
              <w:numPr>
                <w:ilvl w:val="0"/>
                <w:numId w:val="34"/>
              </w:numPr>
              <w:ind w:leftChars="0"/>
              <w:rPr>
                <w:color w:val="000000" w:themeColor="text1"/>
              </w:rPr>
            </w:pPr>
            <w:r w:rsidRPr="00455291">
              <w:rPr>
                <w:rFonts w:hint="eastAsia"/>
                <w:color w:val="000000" w:themeColor="text1"/>
              </w:rPr>
              <w:t>専門家が事務局に提出する書類について、派遣先</w:t>
            </w:r>
            <w:r w:rsidR="005E706C" w:rsidRPr="00455291">
              <w:rPr>
                <w:rFonts w:hint="eastAsia"/>
                <w:color w:val="000000" w:themeColor="text1"/>
              </w:rPr>
              <w:t>アクセラレーター</w:t>
            </w:r>
            <w:r w:rsidRPr="00455291">
              <w:rPr>
                <w:color w:val="000000" w:themeColor="text1"/>
              </w:rPr>
              <w:t>の担当者が確認すること</w:t>
            </w:r>
          </w:p>
        </w:tc>
      </w:tr>
    </w:tbl>
    <w:p w14:paraId="4BC3403B" w14:textId="6497F860" w:rsidR="0073459A" w:rsidRPr="00455291" w:rsidRDefault="00F44D28" w:rsidP="00F44D28">
      <w:pPr>
        <w:ind w:leftChars="200" w:left="672" w:hangingChars="120" w:hanging="252"/>
        <w:rPr>
          <w:rFonts w:cs="Times New Roman"/>
          <w:color w:val="000000" w:themeColor="text1"/>
        </w:rPr>
      </w:pPr>
      <w:r w:rsidRPr="00455291">
        <w:rPr>
          <w:rFonts w:cs="Times New Roman"/>
          <w:color w:val="000000" w:themeColor="text1"/>
        </w:rPr>
        <w:t>＊</w:t>
      </w:r>
      <w:r w:rsidR="0073459A" w:rsidRPr="00455291">
        <w:rPr>
          <w:rFonts w:cs="Times New Roman" w:hint="eastAsia"/>
          <w:color w:val="000000" w:themeColor="text1"/>
        </w:rPr>
        <w:t>上記応募資格・遵守事項について、専門家の派遣期間中に充足していないことが認められれば、専門家の派遣を中止することがあります。</w:t>
      </w:r>
    </w:p>
    <w:p w14:paraId="3354EEEA" w14:textId="77777777" w:rsidR="00F44D28" w:rsidRPr="00455291" w:rsidRDefault="00F44D28" w:rsidP="0073459A">
      <w:pPr>
        <w:rPr>
          <w:color w:val="000000" w:themeColor="text1"/>
        </w:rPr>
      </w:pPr>
    </w:p>
    <w:p w14:paraId="7A8B08EF" w14:textId="2B49FB72" w:rsidR="00DF734B" w:rsidRPr="00455291" w:rsidRDefault="00392596" w:rsidP="006556B9">
      <w:pPr>
        <w:pStyle w:val="1"/>
        <w:numPr>
          <w:ilvl w:val="0"/>
          <w:numId w:val="26"/>
        </w:numPr>
        <w:rPr>
          <w:color w:val="000000" w:themeColor="text1"/>
        </w:rPr>
      </w:pPr>
      <w:r w:rsidRPr="00455291">
        <w:rPr>
          <w:rFonts w:hint="eastAsia"/>
          <w:color w:val="000000" w:themeColor="text1"/>
        </w:rPr>
        <w:t>応募期間</w:t>
      </w:r>
    </w:p>
    <w:p w14:paraId="1F6B6BB1" w14:textId="259AA612" w:rsidR="00DF734B" w:rsidRPr="00455291" w:rsidRDefault="00DF734B" w:rsidP="2C84F8AC">
      <w:pPr>
        <w:ind w:firstLine="210"/>
        <w:rPr>
          <w:b/>
          <w:bCs/>
          <w:color w:val="000000" w:themeColor="text1"/>
        </w:rPr>
      </w:pPr>
    </w:p>
    <w:tbl>
      <w:tblPr>
        <w:tblStyle w:val="af8"/>
        <w:tblW w:w="8919" w:type="dxa"/>
        <w:tblInd w:w="401" w:type="dxa"/>
        <w:tblLook w:val="04A0" w:firstRow="1" w:lastRow="0" w:firstColumn="1" w:lastColumn="0" w:noHBand="0" w:noVBand="1"/>
      </w:tblPr>
      <w:tblGrid>
        <w:gridCol w:w="1413"/>
        <w:gridCol w:w="7506"/>
      </w:tblGrid>
      <w:tr w:rsidR="006556B9" w:rsidRPr="00455291" w14:paraId="72C2E51E" w14:textId="77777777" w:rsidTr="00F93170">
        <w:tc>
          <w:tcPr>
            <w:tcW w:w="1413" w:type="dxa"/>
          </w:tcPr>
          <w:p w14:paraId="29AF4B5A" w14:textId="04BA273C" w:rsidR="00DF734B" w:rsidRPr="00455291" w:rsidRDefault="00D677B5" w:rsidP="00F93170">
            <w:pPr>
              <w:tabs>
                <w:tab w:val="left" w:pos="1050"/>
              </w:tabs>
              <w:rPr>
                <w:color w:val="000000" w:themeColor="text1"/>
              </w:rPr>
            </w:pPr>
            <w:r w:rsidRPr="00455291">
              <w:rPr>
                <w:rFonts w:hint="eastAsia"/>
                <w:color w:val="000000" w:themeColor="text1"/>
              </w:rPr>
              <w:t>期間</w:t>
            </w:r>
            <w:r w:rsidR="00DF734B" w:rsidRPr="00455291">
              <w:rPr>
                <w:color w:val="000000" w:themeColor="text1"/>
              </w:rPr>
              <w:tab/>
            </w:r>
          </w:p>
        </w:tc>
        <w:tc>
          <w:tcPr>
            <w:tcW w:w="7506" w:type="dxa"/>
          </w:tcPr>
          <w:p w14:paraId="44EA7CCF" w14:textId="08D45F95" w:rsidR="00DF734B" w:rsidRPr="00455291" w:rsidRDefault="00056D24">
            <w:pPr>
              <w:rPr>
                <w:color w:val="000000" w:themeColor="text1"/>
              </w:rPr>
            </w:pPr>
            <w:r>
              <w:rPr>
                <w:rFonts w:hint="eastAsia"/>
                <w:color w:val="000000" w:themeColor="text1"/>
              </w:rPr>
              <w:t>2026</w:t>
            </w:r>
            <w:r w:rsidR="00DF734B" w:rsidRPr="00455291">
              <w:rPr>
                <w:color w:val="000000" w:themeColor="text1"/>
              </w:rPr>
              <w:t>年</w:t>
            </w:r>
            <w:r w:rsidR="00F73126">
              <w:rPr>
                <w:rFonts w:hint="eastAsia"/>
                <w:color w:val="000000" w:themeColor="text1"/>
              </w:rPr>
              <w:t>6</w:t>
            </w:r>
            <w:r w:rsidR="00DF734B" w:rsidRPr="00455291">
              <w:rPr>
                <w:color w:val="000000" w:themeColor="text1"/>
              </w:rPr>
              <w:t>月</w:t>
            </w:r>
            <w:r w:rsidR="00F73126">
              <w:rPr>
                <w:rFonts w:hint="eastAsia"/>
                <w:color w:val="000000" w:themeColor="text1"/>
              </w:rPr>
              <w:t>1</w:t>
            </w:r>
            <w:r w:rsidR="00F87CAA">
              <w:rPr>
                <w:rFonts w:hint="eastAsia"/>
                <w:color w:val="000000" w:themeColor="text1"/>
              </w:rPr>
              <w:t>9</w:t>
            </w:r>
            <w:r w:rsidR="00DF734B" w:rsidRPr="00455291">
              <w:rPr>
                <w:color w:val="000000" w:themeColor="text1"/>
              </w:rPr>
              <w:t>日（</w:t>
            </w:r>
            <w:r w:rsidR="00DF734B" w:rsidRPr="00455291">
              <w:rPr>
                <w:rFonts w:hint="eastAsia"/>
                <w:color w:val="000000" w:themeColor="text1"/>
              </w:rPr>
              <w:t>金</w:t>
            </w:r>
            <w:r w:rsidR="00DF734B" w:rsidRPr="00455291">
              <w:rPr>
                <w:color w:val="000000" w:themeColor="text1"/>
              </w:rPr>
              <w:t xml:space="preserve">）　から　</w:t>
            </w:r>
            <w:r w:rsidR="00B241D9" w:rsidRPr="00455291">
              <w:rPr>
                <w:rFonts w:hint="eastAsia"/>
                <w:color w:val="000000" w:themeColor="text1"/>
              </w:rPr>
              <w:t>202</w:t>
            </w:r>
            <w:r w:rsidR="006D20A9">
              <w:rPr>
                <w:rFonts w:hint="eastAsia"/>
                <w:color w:val="000000" w:themeColor="text1"/>
              </w:rPr>
              <w:t>6</w:t>
            </w:r>
            <w:r w:rsidR="00B241D9" w:rsidRPr="00455291">
              <w:rPr>
                <w:rFonts w:hint="eastAsia"/>
                <w:color w:val="000000" w:themeColor="text1"/>
              </w:rPr>
              <w:t>年</w:t>
            </w:r>
            <w:r>
              <w:rPr>
                <w:rFonts w:hint="eastAsia"/>
                <w:color w:val="000000" w:themeColor="text1"/>
              </w:rPr>
              <w:t>1</w:t>
            </w:r>
            <w:r w:rsidR="006D20A9">
              <w:rPr>
                <w:rFonts w:hint="eastAsia"/>
                <w:color w:val="000000" w:themeColor="text1"/>
              </w:rPr>
              <w:t>2</w:t>
            </w:r>
            <w:r w:rsidR="00B241D9" w:rsidRPr="00455291">
              <w:rPr>
                <w:rFonts w:hint="eastAsia"/>
                <w:color w:val="000000" w:themeColor="text1"/>
              </w:rPr>
              <w:t>月</w:t>
            </w:r>
            <w:r>
              <w:rPr>
                <w:rFonts w:hint="eastAsia"/>
                <w:color w:val="000000" w:themeColor="text1"/>
              </w:rPr>
              <w:t>2</w:t>
            </w:r>
            <w:r w:rsidR="00BE459E">
              <w:rPr>
                <w:rFonts w:hint="eastAsia"/>
                <w:color w:val="000000" w:themeColor="text1"/>
              </w:rPr>
              <w:t>8</w:t>
            </w:r>
            <w:r w:rsidR="009C5B15" w:rsidRPr="00455291">
              <w:rPr>
                <w:rFonts w:hint="eastAsia"/>
                <w:color w:val="000000" w:themeColor="text1"/>
              </w:rPr>
              <w:t>日(</w:t>
            </w:r>
            <w:r w:rsidR="00BE459E">
              <w:rPr>
                <w:rFonts w:hint="eastAsia"/>
                <w:color w:val="000000" w:themeColor="text1"/>
              </w:rPr>
              <w:t>月</w:t>
            </w:r>
            <w:r w:rsidR="009C5B15" w:rsidRPr="00455291">
              <w:rPr>
                <w:rFonts w:hint="eastAsia"/>
                <w:color w:val="000000" w:themeColor="text1"/>
              </w:rPr>
              <w:t>)</w:t>
            </w:r>
            <w:r w:rsidR="00DF734B" w:rsidRPr="00455291">
              <w:rPr>
                <w:color w:val="000000" w:themeColor="text1"/>
              </w:rPr>
              <w:t xml:space="preserve">　まで　＊注</w:t>
            </w:r>
          </w:p>
        </w:tc>
      </w:tr>
    </w:tbl>
    <w:p w14:paraId="0B69C9BF" w14:textId="532F6A8B" w:rsidR="00DF734B" w:rsidRPr="00455291" w:rsidRDefault="00DF734B" w:rsidP="2C84F8AC">
      <w:pPr>
        <w:ind w:firstLine="210"/>
        <w:rPr>
          <w:color w:val="000000" w:themeColor="text1"/>
        </w:rPr>
      </w:pPr>
      <w:r w:rsidRPr="00455291">
        <w:rPr>
          <w:rFonts w:hint="eastAsia"/>
          <w:b/>
          <w:bCs/>
          <w:color w:val="000000" w:themeColor="text1"/>
        </w:rPr>
        <w:t xml:space="preserve">　</w:t>
      </w:r>
      <w:r w:rsidRPr="00455291">
        <w:rPr>
          <w:rFonts w:cs="Times New Roman"/>
          <w:color w:val="000000" w:themeColor="text1"/>
        </w:rPr>
        <w:t xml:space="preserve">＊注　</w:t>
      </w:r>
      <w:r w:rsidRPr="00455291">
        <w:rPr>
          <w:rFonts w:cs="Times New Roman" w:hint="eastAsia"/>
          <w:color w:val="000000" w:themeColor="text1"/>
        </w:rPr>
        <w:t>募集枠が埋まったタイミングで募集を締め切ります。</w:t>
      </w:r>
    </w:p>
    <w:p w14:paraId="6F36D8C7" w14:textId="77777777" w:rsidR="00DF734B" w:rsidRPr="00455291" w:rsidRDefault="00DF734B" w:rsidP="2C84F8AC">
      <w:pPr>
        <w:ind w:firstLine="210"/>
        <w:rPr>
          <w:b/>
          <w:bCs/>
          <w:color w:val="000000" w:themeColor="text1"/>
        </w:rPr>
      </w:pPr>
    </w:p>
    <w:p w14:paraId="0639B43F" w14:textId="7F34024F" w:rsidR="00F33B15" w:rsidRPr="00455291" w:rsidRDefault="001D3534" w:rsidP="00F33B15">
      <w:pPr>
        <w:pStyle w:val="1"/>
        <w:numPr>
          <w:ilvl w:val="0"/>
          <w:numId w:val="26"/>
        </w:numPr>
        <w:rPr>
          <w:color w:val="000000" w:themeColor="text1"/>
        </w:rPr>
      </w:pPr>
      <w:r w:rsidRPr="00455291">
        <w:rPr>
          <w:rFonts w:hint="eastAsia"/>
          <w:color w:val="000000" w:themeColor="text1"/>
        </w:rPr>
        <w:t>審査スケジュール</w:t>
      </w:r>
      <w:r w:rsidR="00241CA6" w:rsidRPr="00455291">
        <w:rPr>
          <w:rFonts w:hint="eastAsia"/>
          <w:color w:val="000000" w:themeColor="text1"/>
        </w:rPr>
        <w:t>（予定）</w:t>
      </w:r>
    </w:p>
    <w:p w14:paraId="7CCAF380" w14:textId="7BEAAEBD" w:rsidR="00DF734B" w:rsidRPr="00455291" w:rsidRDefault="00DF734B" w:rsidP="001D3534">
      <w:pPr>
        <w:ind w:firstLineChars="100" w:firstLine="210"/>
        <w:rPr>
          <w:rFonts w:cs="Times New Roman"/>
          <w:color w:val="000000" w:themeColor="text1"/>
        </w:rPr>
      </w:pPr>
      <w:r w:rsidRPr="00455291">
        <w:rPr>
          <w:rFonts w:cs="Times New Roman" w:hint="eastAsia"/>
          <w:color w:val="000000" w:themeColor="text1"/>
        </w:rPr>
        <w:t>スケジュール</w:t>
      </w:r>
      <w:r w:rsidRPr="00455291">
        <w:rPr>
          <w:rFonts w:cs="Times New Roman"/>
          <w:color w:val="000000" w:themeColor="text1"/>
        </w:rPr>
        <w:t>は</w:t>
      </w:r>
      <w:r w:rsidRPr="00455291">
        <w:rPr>
          <w:rFonts w:cs="Times New Roman" w:hint="eastAsia"/>
          <w:color w:val="000000" w:themeColor="text1"/>
        </w:rPr>
        <w:t>状況に応じて多少前後することが</w:t>
      </w:r>
      <w:r w:rsidRPr="00455291">
        <w:rPr>
          <w:rFonts w:cs="Times New Roman"/>
          <w:color w:val="000000" w:themeColor="text1"/>
        </w:rPr>
        <w:t>ございますので、あらかじめご了承ください</w:t>
      </w:r>
      <w:r w:rsidRPr="00455291">
        <w:rPr>
          <w:rFonts w:cs="Times New Roman" w:hint="eastAsia"/>
          <w:color w:val="000000" w:themeColor="text1"/>
        </w:rPr>
        <w:t>。</w:t>
      </w:r>
    </w:p>
    <w:tbl>
      <w:tblPr>
        <w:tblStyle w:val="af"/>
        <w:tblW w:w="8936" w:type="dxa"/>
        <w:tblInd w:w="420"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691"/>
        <w:gridCol w:w="5245"/>
      </w:tblGrid>
      <w:tr w:rsidR="006556B9" w:rsidRPr="00455291" w14:paraId="0EDD93CC" w14:textId="77777777" w:rsidTr="00F44D28">
        <w:tc>
          <w:tcPr>
            <w:tcW w:w="3691" w:type="dxa"/>
          </w:tcPr>
          <w:p w14:paraId="0303420A" w14:textId="447AEF2D" w:rsidR="00DF734B" w:rsidRPr="00455291" w:rsidRDefault="00DF734B" w:rsidP="00F93170">
            <w:pPr>
              <w:rPr>
                <w:color w:val="000000" w:themeColor="text1"/>
              </w:rPr>
            </w:pPr>
            <w:r w:rsidRPr="00455291">
              <w:rPr>
                <w:rFonts w:hint="eastAsia"/>
                <w:color w:val="000000" w:themeColor="text1"/>
              </w:rPr>
              <w:t>応募から3営業日程度</w:t>
            </w:r>
          </w:p>
        </w:tc>
        <w:tc>
          <w:tcPr>
            <w:tcW w:w="5245" w:type="dxa"/>
          </w:tcPr>
          <w:p w14:paraId="2F09325B" w14:textId="74F9EAA4" w:rsidR="00DF734B" w:rsidRPr="00455291" w:rsidRDefault="00DF734B" w:rsidP="00F93170">
            <w:pPr>
              <w:rPr>
                <w:color w:val="000000" w:themeColor="text1"/>
              </w:rPr>
            </w:pPr>
            <w:r w:rsidRPr="00455291">
              <w:rPr>
                <w:rFonts w:hint="eastAsia"/>
                <w:color w:val="000000" w:themeColor="text1"/>
              </w:rPr>
              <w:t>応募フォームによる書類審査</w:t>
            </w:r>
          </w:p>
        </w:tc>
      </w:tr>
      <w:tr w:rsidR="006556B9" w:rsidRPr="00455291" w14:paraId="17E446D3" w14:textId="77777777" w:rsidTr="00F44D28">
        <w:tc>
          <w:tcPr>
            <w:tcW w:w="3691" w:type="dxa"/>
          </w:tcPr>
          <w:p w14:paraId="657BAF35" w14:textId="70BC1A39" w:rsidR="00DF734B" w:rsidRPr="00455291" w:rsidRDefault="00DF734B" w:rsidP="00F93170">
            <w:pPr>
              <w:rPr>
                <w:color w:val="000000" w:themeColor="text1"/>
              </w:rPr>
            </w:pPr>
            <w:r w:rsidRPr="00455291">
              <w:rPr>
                <w:rFonts w:hint="eastAsia"/>
                <w:color w:val="000000" w:themeColor="text1"/>
              </w:rPr>
              <w:t>書類審査から1週間程度</w:t>
            </w:r>
          </w:p>
        </w:tc>
        <w:tc>
          <w:tcPr>
            <w:tcW w:w="5245" w:type="dxa"/>
          </w:tcPr>
          <w:p w14:paraId="54FD63A3" w14:textId="0D70415E" w:rsidR="00DF734B" w:rsidRPr="00455291" w:rsidRDefault="00DF734B" w:rsidP="00F93170">
            <w:pPr>
              <w:rPr>
                <w:color w:val="000000" w:themeColor="text1"/>
              </w:rPr>
            </w:pPr>
            <w:r w:rsidRPr="00455291">
              <w:rPr>
                <w:rFonts w:hint="eastAsia"/>
                <w:color w:val="000000" w:themeColor="text1"/>
              </w:rPr>
              <w:t>ヒアリング審査</w:t>
            </w:r>
            <w:r w:rsidRPr="00455291">
              <w:rPr>
                <w:color w:val="000000" w:themeColor="text1"/>
              </w:rPr>
              <w:br/>
            </w:r>
            <w:r w:rsidRPr="00455291">
              <w:rPr>
                <w:rFonts w:hint="eastAsia"/>
                <w:color w:val="000000" w:themeColor="text1"/>
              </w:rPr>
              <w:t>（原則オンラインで</w:t>
            </w:r>
            <w:r w:rsidR="00123C15" w:rsidRPr="00455291">
              <w:rPr>
                <w:rFonts w:hint="eastAsia"/>
                <w:color w:val="000000" w:themeColor="text1"/>
              </w:rPr>
              <w:t>30分</w:t>
            </w:r>
            <w:r w:rsidRPr="00455291">
              <w:rPr>
                <w:rFonts w:hint="eastAsia"/>
                <w:color w:val="000000" w:themeColor="text1"/>
              </w:rPr>
              <w:t>程度を想定/別途ご案内します）</w:t>
            </w:r>
          </w:p>
        </w:tc>
      </w:tr>
      <w:tr w:rsidR="00DF734B" w:rsidRPr="00455291" w14:paraId="6D880998" w14:textId="77777777" w:rsidTr="00F44D28">
        <w:tc>
          <w:tcPr>
            <w:tcW w:w="3691" w:type="dxa"/>
          </w:tcPr>
          <w:p w14:paraId="2B7DC1A1" w14:textId="69E9F12B" w:rsidR="00DF734B" w:rsidRPr="00455291" w:rsidRDefault="00DF734B" w:rsidP="00F93170">
            <w:pPr>
              <w:rPr>
                <w:color w:val="000000" w:themeColor="text1"/>
              </w:rPr>
            </w:pPr>
            <w:r w:rsidRPr="00455291">
              <w:rPr>
                <w:rFonts w:hint="eastAsia"/>
                <w:color w:val="000000" w:themeColor="text1"/>
              </w:rPr>
              <w:t>ヒアリング審査から1～2週間程度</w:t>
            </w:r>
          </w:p>
        </w:tc>
        <w:tc>
          <w:tcPr>
            <w:tcW w:w="5245" w:type="dxa"/>
          </w:tcPr>
          <w:p w14:paraId="127A0114" w14:textId="0EB9B328" w:rsidR="00DF734B" w:rsidRPr="00455291" w:rsidRDefault="00DF734B" w:rsidP="00F93170">
            <w:pPr>
              <w:rPr>
                <w:color w:val="000000" w:themeColor="text1"/>
              </w:rPr>
            </w:pPr>
            <w:r w:rsidRPr="00455291">
              <w:rPr>
                <w:rFonts w:hint="eastAsia"/>
                <w:color w:val="000000" w:themeColor="text1"/>
              </w:rPr>
              <w:t>採択可否・支援内容・フォローアップ内容の検討、結果通知</w:t>
            </w:r>
          </w:p>
        </w:tc>
      </w:tr>
    </w:tbl>
    <w:p w14:paraId="68743201" w14:textId="77777777" w:rsidR="00DF734B" w:rsidRPr="00455291" w:rsidRDefault="00DF734B" w:rsidP="001E3CF3">
      <w:pPr>
        <w:rPr>
          <w:color w:val="000000" w:themeColor="text1"/>
        </w:rPr>
      </w:pPr>
    </w:p>
    <w:p w14:paraId="46D6B73A" w14:textId="77777777" w:rsidR="001E3CF3" w:rsidRPr="00455291" w:rsidRDefault="00392596" w:rsidP="003B66F7">
      <w:pPr>
        <w:pStyle w:val="1"/>
        <w:numPr>
          <w:ilvl w:val="0"/>
          <w:numId w:val="26"/>
        </w:numPr>
        <w:rPr>
          <w:color w:val="000000" w:themeColor="text1"/>
        </w:rPr>
      </w:pPr>
      <w:r w:rsidRPr="00455291">
        <w:rPr>
          <w:rFonts w:hint="eastAsia"/>
          <w:color w:val="000000" w:themeColor="text1"/>
        </w:rPr>
        <w:t>応募方法</w:t>
      </w:r>
    </w:p>
    <w:p w14:paraId="37451C6F" w14:textId="595A63D5" w:rsidR="002C2250" w:rsidRPr="00455291" w:rsidRDefault="00BB5759" w:rsidP="001E3CF3">
      <w:pPr>
        <w:ind w:firstLineChars="100" w:firstLine="210"/>
        <w:rPr>
          <w:color w:val="000000" w:themeColor="text1"/>
        </w:rPr>
      </w:pPr>
      <w:r w:rsidRPr="00455291">
        <w:rPr>
          <w:color w:val="000000" w:themeColor="text1"/>
        </w:rPr>
        <w:t>特許庁ウェブサイト</w:t>
      </w:r>
      <w:r w:rsidR="002A19B1" w:rsidRPr="00455291">
        <w:rPr>
          <w:color w:val="000000" w:themeColor="text1"/>
        </w:rPr>
        <w:t>に掲載される</w:t>
      </w:r>
      <w:r w:rsidR="000E47FE" w:rsidRPr="00455291">
        <w:rPr>
          <w:color w:val="000000" w:themeColor="text1"/>
        </w:rPr>
        <w:t>応募フォーム</w:t>
      </w:r>
      <w:r w:rsidR="002A19B1" w:rsidRPr="00455291">
        <w:rPr>
          <w:color w:val="000000" w:themeColor="text1"/>
        </w:rPr>
        <w:t>をダウンロードし、必要事項をご記入の上、</w:t>
      </w:r>
      <w:r w:rsidR="00392596" w:rsidRPr="00455291">
        <w:rPr>
          <w:color w:val="000000" w:themeColor="text1"/>
        </w:rPr>
        <w:t>応募期間内に</w:t>
      </w:r>
      <w:r w:rsidR="00F33B15" w:rsidRPr="00455291">
        <w:rPr>
          <w:rFonts w:hint="eastAsia"/>
          <w:color w:val="000000" w:themeColor="text1"/>
        </w:rPr>
        <w:t>「1</w:t>
      </w:r>
      <w:r w:rsidR="00C07658" w:rsidRPr="00455291">
        <w:rPr>
          <w:rFonts w:hint="eastAsia"/>
          <w:color w:val="000000" w:themeColor="text1"/>
        </w:rPr>
        <w:t>1</w:t>
      </w:r>
      <w:r w:rsidR="00F33B15" w:rsidRPr="00455291">
        <w:rPr>
          <w:color w:val="000000" w:themeColor="text1"/>
        </w:rPr>
        <w:t>.</w:t>
      </w:r>
      <w:r w:rsidR="00F33B15" w:rsidRPr="00455291">
        <w:rPr>
          <w:rFonts w:hint="eastAsia"/>
          <w:color w:val="000000" w:themeColor="text1"/>
        </w:rPr>
        <w:t>問い合わせ先」に記載するメールアドレスまで</w:t>
      </w:r>
      <w:r w:rsidR="00F33B15" w:rsidRPr="00455291">
        <w:rPr>
          <w:rFonts w:hint="eastAsia"/>
          <w:b/>
          <w:bCs/>
          <w:color w:val="000000" w:themeColor="text1"/>
        </w:rPr>
        <w:t>メール</w:t>
      </w:r>
      <w:r w:rsidR="00F33B15" w:rsidRPr="00455291">
        <w:rPr>
          <w:rFonts w:hint="eastAsia"/>
          <w:color w:val="000000" w:themeColor="text1"/>
        </w:rPr>
        <w:t>で</w:t>
      </w:r>
      <w:r w:rsidR="00392596" w:rsidRPr="00455291">
        <w:rPr>
          <w:color w:val="000000" w:themeColor="text1"/>
        </w:rPr>
        <w:t>提出してください。</w:t>
      </w:r>
      <w:r w:rsidR="001A4006" w:rsidRPr="00455291">
        <w:rPr>
          <w:color w:val="000000" w:themeColor="text1"/>
        </w:rPr>
        <w:t>郵送・FA</w:t>
      </w:r>
      <w:r w:rsidR="001A4006" w:rsidRPr="00455291">
        <w:rPr>
          <w:rFonts w:hint="eastAsia"/>
          <w:color w:val="000000" w:themeColor="text1"/>
        </w:rPr>
        <w:t>X</w:t>
      </w:r>
      <w:r w:rsidR="001A4006" w:rsidRPr="00455291">
        <w:rPr>
          <w:color w:val="000000" w:themeColor="text1"/>
        </w:rPr>
        <w:t>では</w:t>
      </w:r>
      <w:r w:rsidR="001A4006" w:rsidRPr="00455291">
        <w:rPr>
          <w:rFonts w:hint="eastAsia"/>
          <w:color w:val="000000" w:themeColor="text1"/>
        </w:rPr>
        <w:t>応募を</w:t>
      </w:r>
      <w:r w:rsidR="001A4006" w:rsidRPr="00455291">
        <w:rPr>
          <w:color w:val="000000" w:themeColor="text1"/>
        </w:rPr>
        <w:t>受け付けておりません。</w:t>
      </w:r>
    </w:p>
    <w:p w14:paraId="63ABD919" w14:textId="77777777" w:rsidR="00D677B5" w:rsidRPr="00455291" w:rsidRDefault="00D677B5" w:rsidP="001E3CF3">
      <w:pPr>
        <w:ind w:firstLineChars="100" w:firstLine="210"/>
        <w:rPr>
          <w:color w:val="000000" w:themeColor="text1"/>
        </w:rPr>
      </w:pPr>
    </w:p>
    <w:p w14:paraId="520D9B0E" w14:textId="4B92A9FE" w:rsidR="001A4006" w:rsidRPr="00455291" w:rsidRDefault="001A4006" w:rsidP="001A4006">
      <w:pPr>
        <w:rPr>
          <w:b/>
          <w:bCs/>
          <w:color w:val="000000" w:themeColor="text1"/>
        </w:rPr>
      </w:pPr>
      <w:r w:rsidRPr="00455291">
        <w:rPr>
          <w:rFonts w:hint="eastAsia"/>
          <w:b/>
          <w:bCs/>
          <w:color w:val="000000" w:themeColor="text1"/>
        </w:rPr>
        <w:t>【応募メール】</w:t>
      </w:r>
    </w:p>
    <w:p w14:paraId="51922863" w14:textId="2AD3E860" w:rsidR="001A4006" w:rsidRPr="00455291" w:rsidRDefault="001A4006" w:rsidP="001A4006">
      <w:pPr>
        <w:ind w:left="840" w:hanging="630"/>
        <w:rPr>
          <w:color w:val="000000" w:themeColor="text1"/>
        </w:rPr>
      </w:pPr>
      <w:r w:rsidRPr="00455291">
        <w:rPr>
          <w:rFonts w:hint="eastAsia"/>
          <w:color w:val="000000" w:themeColor="text1"/>
        </w:rPr>
        <w:t>件名：【</w:t>
      </w:r>
      <w:r w:rsidR="001D3534" w:rsidRPr="00455291">
        <w:rPr>
          <w:rFonts w:hint="eastAsia"/>
          <w:color w:val="000000" w:themeColor="text1"/>
        </w:rPr>
        <w:t>アクセラレーター</w:t>
      </w:r>
      <w:r w:rsidRPr="00455291">
        <w:rPr>
          <w:rFonts w:hint="eastAsia"/>
          <w:color w:val="000000" w:themeColor="text1"/>
        </w:rPr>
        <w:t>への知財専門家派遣プログラム_</w:t>
      </w:r>
      <w:r w:rsidRPr="00455291">
        <w:rPr>
          <w:color w:val="000000" w:themeColor="text1"/>
        </w:rPr>
        <w:t>応募</w:t>
      </w:r>
      <w:r w:rsidRPr="00455291">
        <w:rPr>
          <w:rFonts w:hint="eastAsia"/>
          <w:color w:val="000000" w:themeColor="text1"/>
        </w:rPr>
        <w:t>】</w:t>
      </w:r>
      <w:r w:rsidRPr="00455291">
        <w:rPr>
          <w:color w:val="000000" w:themeColor="text1"/>
        </w:rPr>
        <w:t>＋</w:t>
      </w:r>
      <w:r w:rsidRPr="00455291">
        <w:rPr>
          <w:rFonts w:hint="eastAsia"/>
          <w:color w:val="000000" w:themeColor="text1"/>
        </w:rPr>
        <w:t>企業</w:t>
      </w:r>
      <w:r w:rsidRPr="00455291">
        <w:rPr>
          <w:color w:val="000000" w:themeColor="text1"/>
        </w:rPr>
        <w:t>名</w:t>
      </w:r>
      <w:r w:rsidR="00056D24">
        <w:rPr>
          <w:rFonts w:hint="eastAsia"/>
          <w:color w:val="000000" w:themeColor="text1"/>
        </w:rPr>
        <w:t>/機関名</w:t>
      </w:r>
    </w:p>
    <w:p w14:paraId="166297CC" w14:textId="463EAB29" w:rsidR="00D677B5" w:rsidRPr="00455291" w:rsidRDefault="001A4006" w:rsidP="001A4006">
      <w:pPr>
        <w:ind w:left="840" w:hanging="630"/>
        <w:rPr>
          <w:color w:val="000000" w:themeColor="text1"/>
        </w:rPr>
      </w:pPr>
      <w:r w:rsidRPr="00455291">
        <w:rPr>
          <w:rFonts w:hint="eastAsia"/>
          <w:color w:val="000000" w:themeColor="text1"/>
        </w:rPr>
        <w:t>容量：補足資料</w:t>
      </w:r>
      <w:r w:rsidRPr="00455291">
        <w:rPr>
          <w:color w:val="000000" w:themeColor="text1"/>
        </w:rPr>
        <w:t>を含め8MBを超えないようにご配慮ください。</w:t>
      </w:r>
      <w:r w:rsidRPr="00455291">
        <w:rPr>
          <w:rFonts w:hint="eastAsia"/>
          <w:color w:val="000000" w:themeColor="text1"/>
        </w:rPr>
        <w:t>補足資料</w:t>
      </w:r>
      <w:r w:rsidRPr="00455291">
        <w:rPr>
          <w:color w:val="000000" w:themeColor="text1"/>
        </w:rPr>
        <w:t>はなるべくPDF形式としてください。</w:t>
      </w:r>
    </w:p>
    <w:p w14:paraId="7B3B8A32" w14:textId="57D99BD4" w:rsidR="00D677B5" w:rsidRPr="00455291" w:rsidRDefault="00D677B5">
      <w:pPr>
        <w:widowControl/>
        <w:jc w:val="left"/>
        <w:rPr>
          <w:color w:val="000000" w:themeColor="text1"/>
        </w:rPr>
      </w:pPr>
    </w:p>
    <w:p w14:paraId="34C64014" w14:textId="5EF3AC0F" w:rsidR="003E009D" w:rsidRPr="00455291" w:rsidRDefault="001A4006" w:rsidP="001A4006">
      <w:pPr>
        <w:rPr>
          <w:b/>
          <w:bCs/>
          <w:color w:val="000000" w:themeColor="text1"/>
        </w:rPr>
      </w:pPr>
      <w:r w:rsidRPr="00455291">
        <w:rPr>
          <w:rFonts w:hint="eastAsia"/>
          <w:b/>
          <w:bCs/>
          <w:color w:val="000000" w:themeColor="text1"/>
        </w:rPr>
        <w:t>【提出書類】</w:t>
      </w:r>
    </w:p>
    <w:tbl>
      <w:tblPr>
        <w:tblStyle w:val="11"/>
        <w:tblW w:w="9214" w:type="dxa"/>
        <w:tblInd w:w="137" w:type="dxa"/>
        <w:tblLook w:val="04A0" w:firstRow="1" w:lastRow="0" w:firstColumn="1" w:lastColumn="0" w:noHBand="0" w:noVBand="1"/>
      </w:tblPr>
      <w:tblGrid>
        <w:gridCol w:w="3972"/>
        <w:gridCol w:w="5242"/>
      </w:tblGrid>
      <w:tr w:rsidR="00665EAC" w:rsidRPr="00455291" w14:paraId="0B4CEC28" w14:textId="77777777" w:rsidTr="00310401">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3972" w:type="dxa"/>
            <w:shd w:val="clear" w:color="auto" w:fill="D9D9D9" w:themeFill="background1" w:themeFillShade="D9"/>
          </w:tcPr>
          <w:p w14:paraId="03625467" w14:textId="67BE2BB6" w:rsidR="004F44D5" w:rsidRPr="00455291" w:rsidRDefault="003E009D" w:rsidP="001A4006">
            <w:pPr>
              <w:jc w:val="center"/>
              <w:rPr>
                <w:color w:val="000000" w:themeColor="text1"/>
              </w:rPr>
            </w:pPr>
            <w:r w:rsidRPr="00455291">
              <w:rPr>
                <w:color w:val="000000" w:themeColor="text1"/>
              </w:rPr>
              <w:br w:type="page"/>
            </w:r>
            <w:r w:rsidR="004F44D5" w:rsidRPr="00455291">
              <w:rPr>
                <w:color w:val="000000" w:themeColor="text1"/>
              </w:rPr>
              <w:t>提出書類</w:t>
            </w:r>
          </w:p>
        </w:tc>
        <w:tc>
          <w:tcPr>
            <w:tcW w:w="5242" w:type="dxa"/>
            <w:shd w:val="clear" w:color="auto" w:fill="D9D9D9" w:themeFill="background1" w:themeFillShade="D9"/>
          </w:tcPr>
          <w:p w14:paraId="6E4C9715" w14:textId="2D321C49" w:rsidR="004F44D5" w:rsidRPr="00455291" w:rsidRDefault="0041105C" w:rsidP="001A4006">
            <w:pPr>
              <w:jc w:val="center"/>
              <w:cnfStyle w:val="100000000000" w:firstRow="1" w:lastRow="0" w:firstColumn="0" w:lastColumn="0" w:oddVBand="0" w:evenVBand="0" w:oddHBand="0" w:evenHBand="0" w:firstRowFirstColumn="0" w:firstRowLastColumn="0" w:lastRowFirstColumn="0" w:lastRowLastColumn="0"/>
              <w:rPr>
                <w:color w:val="000000" w:themeColor="text1"/>
              </w:rPr>
            </w:pPr>
            <w:r w:rsidRPr="00455291">
              <w:rPr>
                <w:rFonts w:hint="eastAsia"/>
                <w:color w:val="000000" w:themeColor="text1"/>
              </w:rPr>
              <w:t>補足</w:t>
            </w:r>
          </w:p>
        </w:tc>
      </w:tr>
      <w:tr w:rsidR="00665EAC" w:rsidRPr="00455291" w14:paraId="42E399B0" w14:textId="77777777" w:rsidTr="00310401">
        <w:trPr>
          <w:cantSplit/>
        </w:trPr>
        <w:tc>
          <w:tcPr>
            <w:cnfStyle w:val="001000000000" w:firstRow="0" w:lastRow="0" w:firstColumn="1" w:lastColumn="0" w:oddVBand="0" w:evenVBand="0" w:oddHBand="0" w:evenHBand="0" w:firstRowFirstColumn="0" w:firstRowLastColumn="0" w:lastRowFirstColumn="0" w:lastRowLastColumn="0"/>
            <w:tcW w:w="3972" w:type="dxa"/>
          </w:tcPr>
          <w:p w14:paraId="210C60D2" w14:textId="3341457C" w:rsidR="004F44D5" w:rsidRPr="00455291" w:rsidRDefault="001A4006" w:rsidP="001077AA">
            <w:pPr>
              <w:rPr>
                <w:b w:val="0"/>
                <w:bCs w:val="0"/>
                <w:color w:val="000000" w:themeColor="text1"/>
              </w:rPr>
            </w:pPr>
            <w:r w:rsidRPr="00455291">
              <w:rPr>
                <w:rFonts w:hint="eastAsia"/>
                <w:color w:val="000000" w:themeColor="text1"/>
              </w:rPr>
              <w:t>（</w:t>
            </w:r>
            <w:r w:rsidR="004F44D5" w:rsidRPr="00455291">
              <w:rPr>
                <w:color w:val="000000" w:themeColor="text1"/>
              </w:rPr>
              <w:t>必須</w:t>
            </w:r>
            <w:r w:rsidRPr="00455291">
              <w:rPr>
                <w:rFonts w:hint="eastAsia"/>
                <w:color w:val="000000" w:themeColor="text1"/>
              </w:rPr>
              <w:t>提出）</w:t>
            </w:r>
            <w:r w:rsidRPr="00455291">
              <w:rPr>
                <w:b w:val="0"/>
                <w:bCs w:val="0"/>
                <w:color w:val="000000" w:themeColor="text1"/>
              </w:rPr>
              <w:br/>
            </w:r>
            <w:r w:rsidR="723FA071" w:rsidRPr="00455291">
              <w:rPr>
                <w:b w:val="0"/>
                <w:bCs w:val="0"/>
                <w:color w:val="000000" w:themeColor="text1"/>
              </w:rPr>
              <w:t>応募フォーム</w:t>
            </w:r>
            <w:r w:rsidR="004F44D5" w:rsidRPr="00455291">
              <w:rPr>
                <w:b w:val="0"/>
                <w:bCs w:val="0"/>
                <w:color w:val="000000" w:themeColor="text1"/>
              </w:rPr>
              <w:t>（Excel形式）</w:t>
            </w:r>
          </w:p>
        </w:tc>
        <w:tc>
          <w:tcPr>
            <w:tcW w:w="5242" w:type="dxa"/>
          </w:tcPr>
          <w:p w14:paraId="754F343D" w14:textId="77777777" w:rsidR="0041105C" w:rsidRPr="00455291" w:rsidRDefault="004F44D5" w:rsidP="006556B9">
            <w:pPr>
              <w:pStyle w:val="a7"/>
              <w:numPr>
                <w:ilvl w:val="0"/>
                <w:numId w:val="61"/>
              </w:numPr>
              <w:ind w:leftChars="0"/>
              <w:cnfStyle w:val="000000000000" w:firstRow="0" w:lastRow="0" w:firstColumn="0" w:lastColumn="0" w:oddVBand="0" w:evenVBand="0" w:oddHBand="0" w:evenHBand="0" w:firstRowFirstColumn="0" w:firstRowLastColumn="0" w:lastRowFirstColumn="0" w:lastRowLastColumn="0"/>
              <w:rPr>
                <w:color w:val="000000" w:themeColor="text1"/>
              </w:rPr>
            </w:pPr>
            <w:r w:rsidRPr="00455291">
              <w:rPr>
                <w:color w:val="000000" w:themeColor="text1"/>
              </w:rPr>
              <w:t>必要</w:t>
            </w:r>
            <w:r w:rsidR="2B5F2F65" w:rsidRPr="00455291">
              <w:rPr>
                <w:color w:val="000000" w:themeColor="text1"/>
              </w:rPr>
              <w:t>事項を</w:t>
            </w:r>
            <w:r w:rsidR="002A19B1" w:rsidRPr="00455291">
              <w:rPr>
                <w:color w:val="000000" w:themeColor="text1"/>
              </w:rPr>
              <w:t>ご</w:t>
            </w:r>
            <w:r w:rsidR="2B5F2F65" w:rsidRPr="00455291">
              <w:rPr>
                <w:color w:val="000000" w:themeColor="text1"/>
              </w:rPr>
              <w:t>記入</w:t>
            </w:r>
            <w:r w:rsidR="00D75E95" w:rsidRPr="00455291">
              <w:rPr>
                <w:color w:val="000000" w:themeColor="text1"/>
              </w:rPr>
              <w:t>ください</w:t>
            </w:r>
            <w:r w:rsidR="2B5F2F65" w:rsidRPr="00455291">
              <w:rPr>
                <w:color w:val="000000" w:themeColor="text1"/>
              </w:rPr>
              <w:t>。</w:t>
            </w:r>
          </w:p>
          <w:p w14:paraId="72EB2B28" w14:textId="71996E41" w:rsidR="004F44D5" w:rsidRPr="00455291" w:rsidRDefault="00B82338" w:rsidP="006556B9">
            <w:pPr>
              <w:pStyle w:val="a7"/>
              <w:numPr>
                <w:ilvl w:val="0"/>
                <w:numId w:val="61"/>
              </w:numPr>
              <w:ind w:leftChars="0"/>
              <w:cnfStyle w:val="000000000000" w:firstRow="0" w:lastRow="0" w:firstColumn="0" w:lastColumn="0" w:oddVBand="0" w:evenVBand="0" w:oddHBand="0" w:evenHBand="0" w:firstRowFirstColumn="0" w:firstRowLastColumn="0" w:lastRowFirstColumn="0" w:lastRowLastColumn="0"/>
              <w:rPr>
                <w:color w:val="000000" w:themeColor="text1"/>
              </w:rPr>
            </w:pPr>
            <w:r w:rsidRPr="00455291">
              <w:rPr>
                <w:color w:val="000000" w:themeColor="text1"/>
              </w:rPr>
              <w:t>ファイル名は「</w:t>
            </w:r>
            <w:r w:rsidR="001D3534" w:rsidRPr="00455291">
              <w:rPr>
                <w:rFonts w:hint="eastAsia"/>
                <w:color w:val="000000" w:themeColor="text1"/>
              </w:rPr>
              <w:t>アクセラレーター</w:t>
            </w:r>
            <w:r w:rsidR="00676A6A" w:rsidRPr="00455291">
              <w:rPr>
                <w:rFonts w:hint="eastAsia"/>
                <w:color w:val="000000" w:themeColor="text1"/>
              </w:rPr>
              <w:t>への知財専門家派遣プログラム</w:t>
            </w:r>
            <w:r w:rsidRPr="00455291">
              <w:rPr>
                <w:color w:val="000000" w:themeColor="text1"/>
              </w:rPr>
              <w:t>_応募フォーム（</w:t>
            </w:r>
            <w:r w:rsidR="000074EB" w:rsidRPr="00455291">
              <w:rPr>
                <w:rFonts w:hint="eastAsia"/>
                <w:color w:val="000000" w:themeColor="text1"/>
              </w:rPr>
              <w:t>企業</w:t>
            </w:r>
            <w:r w:rsidRPr="00455291">
              <w:rPr>
                <w:color w:val="000000" w:themeColor="text1"/>
              </w:rPr>
              <w:t>名</w:t>
            </w:r>
            <w:r w:rsidR="00056D24">
              <w:rPr>
                <w:rFonts w:hint="eastAsia"/>
                <w:color w:val="000000" w:themeColor="text1"/>
              </w:rPr>
              <w:t>/機関名</w:t>
            </w:r>
            <w:r w:rsidRPr="00455291">
              <w:rPr>
                <w:color w:val="000000" w:themeColor="text1"/>
              </w:rPr>
              <w:t>）」に変更してください。</w:t>
            </w:r>
          </w:p>
        </w:tc>
      </w:tr>
      <w:tr w:rsidR="00665EAC" w:rsidRPr="00455291" w14:paraId="05FBAF38" w14:textId="77777777" w:rsidTr="00310401">
        <w:trPr>
          <w:cantSplit/>
        </w:trPr>
        <w:tc>
          <w:tcPr>
            <w:cnfStyle w:val="001000000000" w:firstRow="0" w:lastRow="0" w:firstColumn="1" w:lastColumn="0" w:oddVBand="0" w:evenVBand="0" w:oddHBand="0" w:evenHBand="0" w:firstRowFirstColumn="0" w:firstRowLastColumn="0" w:lastRowFirstColumn="0" w:lastRowLastColumn="0"/>
            <w:tcW w:w="3972" w:type="dxa"/>
          </w:tcPr>
          <w:p w14:paraId="308BCE07" w14:textId="0F31F710" w:rsidR="004F44D5" w:rsidRPr="00455291" w:rsidRDefault="001A4006">
            <w:pPr>
              <w:rPr>
                <w:b w:val="0"/>
                <w:bCs w:val="0"/>
                <w:color w:val="000000" w:themeColor="text1"/>
              </w:rPr>
            </w:pPr>
            <w:r w:rsidRPr="00455291">
              <w:rPr>
                <w:rFonts w:hint="eastAsia"/>
                <w:b w:val="0"/>
                <w:bCs w:val="0"/>
                <w:color w:val="000000" w:themeColor="text1"/>
              </w:rPr>
              <w:t>（</w:t>
            </w:r>
            <w:r w:rsidR="004F44D5" w:rsidRPr="00455291">
              <w:rPr>
                <w:b w:val="0"/>
                <w:bCs w:val="0"/>
                <w:color w:val="000000" w:themeColor="text1"/>
              </w:rPr>
              <w:t>任意</w:t>
            </w:r>
            <w:r w:rsidRPr="00455291">
              <w:rPr>
                <w:rFonts w:hint="eastAsia"/>
                <w:b w:val="0"/>
                <w:bCs w:val="0"/>
                <w:color w:val="000000" w:themeColor="text1"/>
              </w:rPr>
              <w:t>提出）</w:t>
            </w:r>
            <w:r w:rsidRPr="00455291">
              <w:rPr>
                <w:b w:val="0"/>
                <w:bCs w:val="0"/>
                <w:color w:val="000000" w:themeColor="text1"/>
              </w:rPr>
              <w:br/>
            </w:r>
            <w:r w:rsidR="00746556" w:rsidRPr="00455291">
              <w:rPr>
                <w:b w:val="0"/>
                <w:bCs w:val="0"/>
                <w:color w:val="000000" w:themeColor="text1"/>
              </w:rPr>
              <w:t>補足資料</w:t>
            </w:r>
            <w:r w:rsidRPr="00455291">
              <w:rPr>
                <w:rFonts w:hint="eastAsia"/>
                <w:b w:val="0"/>
                <w:bCs w:val="0"/>
                <w:color w:val="000000" w:themeColor="text1"/>
              </w:rPr>
              <w:t>（</w:t>
            </w:r>
            <w:r w:rsidR="004F44D5" w:rsidRPr="00455291">
              <w:rPr>
                <w:b w:val="0"/>
                <w:bCs w:val="0"/>
                <w:color w:val="000000" w:themeColor="text1"/>
              </w:rPr>
              <w:t>PDF形式</w:t>
            </w:r>
            <w:r w:rsidRPr="00455291">
              <w:rPr>
                <w:rFonts w:hint="eastAsia"/>
                <w:b w:val="0"/>
                <w:bCs w:val="0"/>
                <w:color w:val="000000" w:themeColor="text1"/>
              </w:rPr>
              <w:t>）</w:t>
            </w:r>
          </w:p>
        </w:tc>
        <w:tc>
          <w:tcPr>
            <w:tcW w:w="5242" w:type="dxa"/>
          </w:tcPr>
          <w:p w14:paraId="79F8DE9D" w14:textId="4EC9E5CC" w:rsidR="004F44D5" w:rsidRPr="00455291" w:rsidRDefault="002A19B1" w:rsidP="00746556">
            <w:pPr>
              <w:cnfStyle w:val="000000000000" w:firstRow="0" w:lastRow="0" w:firstColumn="0" w:lastColumn="0" w:oddVBand="0" w:evenVBand="0" w:oddHBand="0" w:evenHBand="0" w:firstRowFirstColumn="0" w:firstRowLastColumn="0" w:lastRowFirstColumn="0" w:lastRowLastColumn="0"/>
              <w:rPr>
                <w:color w:val="000000" w:themeColor="text1"/>
              </w:rPr>
            </w:pPr>
            <w:r w:rsidRPr="00455291">
              <w:rPr>
                <w:color w:val="000000" w:themeColor="text1"/>
              </w:rPr>
              <w:t>補足</w:t>
            </w:r>
            <w:r w:rsidR="00746556" w:rsidRPr="00455291">
              <w:rPr>
                <w:color w:val="000000" w:themeColor="text1"/>
              </w:rPr>
              <w:t>資料</w:t>
            </w:r>
            <w:r w:rsidRPr="00455291">
              <w:rPr>
                <w:color w:val="000000" w:themeColor="text1"/>
              </w:rPr>
              <w:t>例</w:t>
            </w:r>
          </w:p>
          <w:p w14:paraId="73C72473" w14:textId="4BAD47C0" w:rsidR="00056D24" w:rsidRPr="00455291" w:rsidRDefault="00746556" w:rsidP="00746556">
            <w:pPr>
              <w:cnfStyle w:val="000000000000" w:firstRow="0" w:lastRow="0" w:firstColumn="0" w:lastColumn="0" w:oddVBand="0" w:evenVBand="0" w:oddHBand="0" w:evenHBand="0" w:firstRowFirstColumn="0" w:firstRowLastColumn="0" w:lastRowFirstColumn="0" w:lastRowLastColumn="0"/>
              <w:rPr>
                <w:color w:val="000000" w:themeColor="text1"/>
              </w:rPr>
            </w:pPr>
            <w:r w:rsidRPr="00455291">
              <w:rPr>
                <w:color w:val="000000" w:themeColor="text1"/>
              </w:rPr>
              <w:t>・会社概要</w:t>
            </w:r>
          </w:p>
          <w:p w14:paraId="7E6BBB41" w14:textId="5F6FE0E1" w:rsidR="00746556" w:rsidRPr="00455291" w:rsidRDefault="00746556" w:rsidP="001E3CF3">
            <w:pPr>
              <w:cnfStyle w:val="000000000000" w:firstRow="0" w:lastRow="0" w:firstColumn="0" w:lastColumn="0" w:oddVBand="0" w:evenVBand="0" w:oddHBand="0" w:evenHBand="0" w:firstRowFirstColumn="0" w:firstRowLastColumn="0" w:lastRowFirstColumn="0" w:lastRowLastColumn="0"/>
              <w:rPr>
                <w:color w:val="000000" w:themeColor="text1"/>
              </w:rPr>
            </w:pPr>
            <w:r w:rsidRPr="00455291">
              <w:rPr>
                <w:color w:val="000000" w:themeColor="text1"/>
              </w:rPr>
              <w:t>・</w:t>
            </w:r>
            <w:r w:rsidR="001D3534" w:rsidRPr="00455291">
              <w:rPr>
                <w:rFonts w:hint="eastAsia"/>
                <w:color w:val="000000" w:themeColor="text1"/>
              </w:rPr>
              <w:t>アクセラレーションプログラム概要</w:t>
            </w:r>
            <w:r w:rsidRPr="00455291">
              <w:rPr>
                <w:color w:val="000000" w:themeColor="text1"/>
              </w:rPr>
              <w:t xml:space="preserve">　等</w:t>
            </w:r>
          </w:p>
        </w:tc>
      </w:tr>
    </w:tbl>
    <w:p w14:paraId="52114804" w14:textId="512C86AD" w:rsidR="001A4006" w:rsidRPr="00455291" w:rsidRDefault="001A4006" w:rsidP="001A4006">
      <w:pPr>
        <w:ind w:leftChars="100" w:left="210" w:firstLineChars="100" w:firstLine="210"/>
        <w:rPr>
          <w:color w:val="000000" w:themeColor="text1"/>
        </w:rPr>
      </w:pPr>
      <w:r w:rsidRPr="00455291">
        <w:rPr>
          <w:color w:val="000000" w:themeColor="text1"/>
        </w:rPr>
        <w:t>＊応募フォーム</w:t>
      </w:r>
      <w:r w:rsidR="00F857FE" w:rsidRPr="00455291">
        <w:rPr>
          <w:rFonts w:hint="eastAsia"/>
          <w:color w:val="000000" w:themeColor="text1"/>
        </w:rPr>
        <w:t>等</w:t>
      </w:r>
      <w:r w:rsidRPr="00455291">
        <w:rPr>
          <w:color w:val="000000" w:themeColor="text1"/>
        </w:rPr>
        <w:t>のダウンロードはこちらから</w:t>
      </w:r>
    </w:p>
    <w:p w14:paraId="5B7DD31C" w14:textId="6CA67B1F" w:rsidR="001A4006" w:rsidRPr="00455291" w:rsidRDefault="001E28AF" w:rsidP="001A4006">
      <w:pPr>
        <w:ind w:leftChars="100" w:left="210" w:firstLineChars="100" w:firstLine="210"/>
        <w:rPr>
          <w:color w:val="000000" w:themeColor="text1"/>
        </w:rPr>
      </w:pPr>
      <w:r w:rsidRPr="00455291">
        <w:rPr>
          <w:color w:val="000000" w:themeColor="text1"/>
        </w:rPr>
        <w:t>特許庁ウェブサイト</w:t>
      </w:r>
      <w:r w:rsidR="00705B6D" w:rsidRPr="00455291">
        <w:rPr>
          <w:rFonts w:hint="eastAsia"/>
          <w:color w:val="000000" w:themeColor="text1"/>
        </w:rPr>
        <w:t>：</w:t>
      </w:r>
      <w:r w:rsidR="007422A2" w:rsidRPr="00455291">
        <w:rPr>
          <w:color w:val="000000" w:themeColor="text1"/>
        </w:rPr>
        <w:t xml:space="preserve"> </w:t>
      </w:r>
    </w:p>
    <w:p w14:paraId="26144C0D" w14:textId="4DB1255A" w:rsidR="006E335C" w:rsidRPr="00455291" w:rsidRDefault="006E335C" w:rsidP="001E3CF3">
      <w:pPr>
        <w:rPr>
          <w:strike/>
          <w:color w:val="000000" w:themeColor="text1"/>
        </w:rPr>
      </w:pPr>
    </w:p>
    <w:p w14:paraId="2855FE2C" w14:textId="6613EC6D" w:rsidR="00CF103C" w:rsidRPr="00455291" w:rsidRDefault="00CF103C" w:rsidP="00CF103C">
      <w:pPr>
        <w:pStyle w:val="1"/>
        <w:numPr>
          <w:ilvl w:val="0"/>
          <w:numId w:val="26"/>
        </w:numPr>
        <w:ind w:left="420" w:hanging="420"/>
        <w:rPr>
          <w:color w:val="000000" w:themeColor="text1"/>
        </w:rPr>
      </w:pPr>
      <w:r w:rsidRPr="00455291">
        <w:rPr>
          <w:rFonts w:hint="eastAsia"/>
          <w:color w:val="000000" w:themeColor="text1"/>
        </w:rPr>
        <w:t>支援スケジュール</w:t>
      </w:r>
    </w:p>
    <w:p w14:paraId="2DE7CFA2" w14:textId="13EA8E80" w:rsidR="004D600C" w:rsidRPr="00455291" w:rsidRDefault="004D600C" w:rsidP="007A6C05">
      <w:pPr>
        <w:rPr>
          <w:rFonts w:cs="Times New Roman"/>
          <w:color w:val="000000" w:themeColor="text1"/>
        </w:rPr>
      </w:pPr>
    </w:p>
    <w:tbl>
      <w:tblPr>
        <w:tblStyle w:val="af"/>
        <w:tblW w:w="8936" w:type="dxa"/>
        <w:tblInd w:w="420"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691"/>
        <w:gridCol w:w="5245"/>
      </w:tblGrid>
      <w:tr w:rsidR="005F0084" w:rsidRPr="00455291" w14:paraId="4800F495" w14:textId="77777777" w:rsidTr="00F44D28">
        <w:tc>
          <w:tcPr>
            <w:tcW w:w="3691" w:type="dxa"/>
          </w:tcPr>
          <w:p w14:paraId="31153A84" w14:textId="310BE7BE" w:rsidR="004D600C" w:rsidRPr="00455291" w:rsidRDefault="004D600C" w:rsidP="00F93170">
            <w:pPr>
              <w:rPr>
                <w:color w:val="000000" w:themeColor="text1"/>
              </w:rPr>
            </w:pPr>
            <w:r w:rsidRPr="00455291">
              <w:rPr>
                <w:rFonts w:hint="eastAsia"/>
                <w:color w:val="000000" w:themeColor="text1"/>
              </w:rPr>
              <w:t>採択・支援方針決定後～</w:t>
            </w:r>
          </w:p>
        </w:tc>
        <w:tc>
          <w:tcPr>
            <w:tcW w:w="5245" w:type="dxa"/>
          </w:tcPr>
          <w:p w14:paraId="1672AA6E" w14:textId="28C8348F" w:rsidR="004D600C" w:rsidRPr="00455291" w:rsidRDefault="004D600C" w:rsidP="00F93170">
            <w:pPr>
              <w:rPr>
                <w:color w:val="000000" w:themeColor="text1"/>
              </w:rPr>
            </w:pPr>
            <w:r w:rsidRPr="00455291">
              <w:rPr>
                <w:rFonts w:hint="eastAsia"/>
                <w:color w:val="000000" w:themeColor="text1"/>
              </w:rPr>
              <w:t>支援ニーズに合わせて随時実施</w:t>
            </w:r>
          </w:p>
        </w:tc>
      </w:tr>
    </w:tbl>
    <w:p w14:paraId="096CA789" w14:textId="77777777" w:rsidR="004D600C" w:rsidRPr="00455291" w:rsidRDefault="004D600C" w:rsidP="004D600C">
      <w:pPr>
        <w:rPr>
          <w:color w:val="000000" w:themeColor="text1"/>
        </w:rPr>
      </w:pPr>
    </w:p>
    <w:p w14:paraId="687AFD23" w14:textId="539B13BD" w:rsidR="001E3CF3" w:rsidRPr="00455291" w:rsidRDefault="002018E2" w:rsidP="00CF103C">
      <w:pPr>
        <w:pStyle w:val="1"/>
        <w:numPr>
          <w:ilvl w:val="0"/>
          <w:numId w:val="26"/>
        </w:numPr>
        <w:rPr>
          <w:color w:val="000000" w:themeColor="text1"/>
        </w:rPr>
      </w:pPr>
      <w:r w:rsidRPr="00455291">
        <w:rPr>
          <w:rFonts w:hint="eastAsia"/>
          <w:color w:val="000000" w:themeColor="text1"/>
        </w:rPr>
        <w:t>選考</w:t>
      </w:r>
      <w:r w:rsidR="00C415AB" w:rsidRPr="00455291">
        <w:rPr>
          <w:rFonts w:hint="eastAsia"/>
          <w:color w:val="000000" w:themeColor="text1"/>
        </w:rPr>
        <w:t>の</w:t>
      </w:r>
      <w:r w:rsidR="00335D26" w:rsidRPr="00455291">
        <w:rPr>
          <w:rFonts w:hint="eastAsia"/>
          <w:color w:val="000000" w:themeColor="text1"/>
        </w:rPr>
        <w:t>要件</w:t>
      </w:r>
    </w:p>
    <w:p w14:paraId="2B06CC91" w14:textId="79FE2959" w:rsidR="00CB6A71" w:rsidRDefault="00CB6A71" w:rsidP="009B47D6">
      <w:r>
        <w:rPr>
          <w:rFonts w:hint="eastAsia"/>
        </w:rPr>
        <w:t>提出いただく応募フォーム、別紙の</w:t>
      </w:r>
      <w:r w:rsidRPr="00CB6A71">
        <w:rPr>
          <w:rFonts w:hint="eastAsia"/>
        </w:rPr>
        <w:t>アクセラレーションプログラムリスト</w:t>
      </w:r>
      <w:r>
        <w:rPr>
          <w:rFonts w:hint="eastAsia"/>
        </w:rPr>
        <w:t>をもとに、</w:t>
      </w:r>
      <w:r w:rsidR="001C27A0" w:rsidRPr="00455291">
        <w:rPr>
          <w:rFonts w:hint="eastAsia"/>
        </w:rPr>
        <w:t>下記の</w:t>
      </w:r>
      <w:r w:rsidR="00335D26" w:rsidRPr="00455291">
        <w:rPr>
          <w:rFonts w:hint="eastAsia"/>
        </w:rPr>
        <w:t>要件</w:t>
      </w:r>
      <w:r w:rsidR="001C27A0" w:rsidRPr="00455291">
        <w:rPr>
          <w:rFonts w:hint="eastAsia"/>
        </w:rPr>
        <w:t>に基づいて派遣先</w:t>
      </w:r>
      <w:r w:rsidR="00FC5CED" w:rsidRPr="00455291">
        <w:rPr>
          <w:rFonts w:hint="eastAsia"/>
        </w:rPr>
        <w:t>アクセラレーター</w:t>
      </w:r>
      <w:r w:rsidR="001C27A0" w:rsidRPr="00455291">
        <w:rPr>
          <w:rFonts w:hint="eastAsia"/>
        </w:rPr>
        <w:t>を</w:t>
      </w:r>
      <w:r w:rsidR="00B6161C" w:rsidRPr="00455291">
        <w:rPr>
          <w:rFonts w:hint="eastAsia"/>
        </w:rPr>
        <w:t>選考</w:t>
      </w:r>
      <w:r w:rsidR="001C27A0" w:rsidRPr="00455291">
        <w:rPr>
          <w:rFonts w:hint="eastAsia"/>
        </w:rPr>
        <w:t>します。</w:t>
      </w:r>
    </w:p>
    <w:p w14:paraId="060F5D89" w14:textId="77777777" w:rsidR="00CB6A71" w:rsidRDefault="00CB6A71" w:rsidP="009B47D6">
      <w:pPr>
        <w:pStyle w:val="a7"/>
        <w:numPr>
          <w:ilvl w:val="0"/>
          <w:numId w:val="72"/>
        </w:numPr>
        <w:ind w:leftChars="0"/>
      </w:pPr>
      <w:r>
        <w:rPr>
          <w:rFonts w:hint="eastAsia"/>
        </w:rPr>
        <w:t>ビジネスの中核となるコア技術になりうる技術シーズを有しているスタートアップ等が支援対象に含まれること。</w:t>
      </w:r>
    </w:p>
    <w:p w14:paraId="2D744942" w14:textId="1D03AF46" w:rsidR="00CB6A71" w:rsidRDefault="00CB6A71" w:rsidP="009B47D6">
      <w:pPr>
        <w:pStyle w:val="a7"/>
        <w:numPr>
          <w:ilvl w:val="0"/>
          <w:numId w:val="72"/>
        </w:numPr>
        <w:ind w:leftChars="0"/>
      </w:pPr>
      <w:r>
        <w:t>支援対象のスタートアップ、起業を目指す研究者等は、国内のみならず海外における製品・サービスのローンチを行っている、又は目指している。</w:t>
      </w:r>
    </w:p>
    <w:p w14:paraId="04CA742F" w14:textId="048E6116" w:rsidR="00CB6A71" w:rsidRDefault="00CB6A71" w:rsidP="009B47D6">
      <w:pPr>
        <w:pStyle w:val="a7"/>
        <w:numPr>
          <w:ilvl w:val="0"/>
          <w:numId w:val="72"/>
        </w:numPr>
        <w:ind w:leftChars="0"/>
      </w:pPr>
      <w:r>
        <w:t>実施中のアクセラレーションプログラムへ知財コンテンツの導入を希望する場合、対象となるアクセラレーションプログラムが支援期間中であること。</w:t>
      </w:r>
    </w:p>
    <w:p w14:paraId="65D7E46C" w14:textId="77777777" w:rsidR="00CB6A71" w:rsidRDefault="00CB6A71" w:rsidP="009B47D6">
      <w:pPr>
        <w:pStyle w:val="a7"/>
        <w:ind w:leftChars="0" w:left="880"/>
      </w:pPr>
      <w:r>
        <w:rPr>
          <w:rFonts w:hint="eastAsia"/>
        </w:rPr>
        <w:t>なお、他者（国・自治体など）から受託して実施するアクセラレーションプログラムの場合、支援開始までに応募者自身で委託者への説明・承諾を得ること。</w:t>
      </w:r>
    </w:p>
    <w:p w14:paraId="65FA1FE0" w14:textId="407BE8E0" w:rsidR="003F2E24" w:rsidRDefault="00CB6A71" w:rsidP="003F2E24">
      <w:pPr>
        <w:pStyle w:val="a7"/>
        <w:numPr>
          <w:ilvl w:val="0"/>
          <w:numId w:val="72"/>
        </w:numPr>
        <w:ind w:leftChars="0"/>
      </w:pPr>
      <w:r>
        <w:t>実務担当者が複数人参加しており、かつ窓口担当が明確になっており、プログラムへの協力・受入</w:t>
      </w:r>
      <w:r>
        <w:rPr>
          <w:rFonts w:hint="eastAsia"/>
        </w:rPr>
        <w:t>体制</w:t>
      </w:r>
      <w:r>
        <w:t>が整ってい</w:t>
      </w:r>
      <w:r>
        <w:rPr>
          <w:rFonts w:hint="eastAsia"/>
        </w:rPr>
        <w:t>ること。</w:t>
      </w:r>
      <w:r w:rsidR="003F2E24">
        <w:br/>
      </w:r>
      <w:r>
        <w:rPr>
          <w:rFonts w:hint="eastAsia"/>
        </w:rPr>
        <w:t>特に、知財専門家と協働して支援を行う体制が整っており、知財専門家と協働する意向</w:t>
      </w:r>
      <w:r>
        <w:rPr>
          <w:rFonts w:hint="eastAsia"/>
        </w:rPr>
        <w:lastRenderedPageBreak/>
        <w:t>があること。（支援等にアクセラレーター</w:t>
      </w:r>
      <w:r w:rsidR="00175876">
        <w:rPr>
          <w:rFonts w:hint="eastAsia"/>
        </w:rPr>
        <w:t>における支援人材</w:t>
      </w:r>
      <w:r>
        <w:rPr>
          <w:rFonts w:hint="eastAsia"/>
        </w:rPr>
        <w:t>が同席しない等、スタートアップ等への知財専門家の紹介のみを想定している場合は支援対象外。）</w:t>
      </w:r>
    </w:p>
    <w:p w14:paraId="5CADC311" w14:textId="5DBD45CC" w:rsidR="003F2E24" w:rsidRDefault="003F2E24" w:rsidP="009B47D6">
      <w:pPr>
        <w:pStyle w:val="a7"/>
        <w:numPr>
          <w:ilvl w:val="0"/>
          <w:numId w:val="72"/>
        </w:numPr>
        <w:ind w:leftChars="0"/>
      </w:pPr>
      <w:r>
        <w:rPr>
          <w:rFonts w:hint="eastAsia"/>
        </w:rPr>
        <w:t>アクセラレーター</w:t>
      </w:r>
      <w:r w:rsidR="00F060FF">
        <w:rPr>
          <w:rFonts w:hint="eastAsia"/>
        </w:rPr>
        <w:t>における支援人材</w:t>
      </w:r>
      <w:r>
        <w:rPr>
          <w:rFonts w:hint="eastAsia"/>
        </w:rPr>
        <w:t>と知財専門家の協働が期待される支援ニーズであること。（知財支援コンテンツ例のうち、知財セミナー、知財相談</w:t>
      </w:r>
      <w:r w:rsidR="003A1353">
        <w:rPr>
          <w:rFonts w:hint="eastAsia"/>
        </w:rPr>
        <w:t>デスク</w:t>
      </w:r>
      <w:r>
        <w:rPr>
          <w:rFonts w:hint="eastAsia"/>
        </w:rPr>
        <w:t>の設置などのオプションコンテンツ、または類するコンテンツのみの場合は支援対象外（主に知財専門家が単独で活動することが想定されるため））</w:t>
      </w:r>
    </w:p>
    <w:p w14:paraId="783A5C7E" w14:textId="77777777" w:rsidR="00ED0758" w:rsidRPr="00760795" w:rsidRDefault="00ED0758" w:rsidP="00ED0758"/>
    <w:p w14:paraId="41F6DBB7" w14:textId="64E770BD" w:rsidR="00E464A5" w:rsidRPr="00455291" w:rsidRDefault="002744E7" w:rsidP="00E464A5">
      <w:pPr>
        <w:pStyle w:val="1"/>
        <w:numPr>
          <w:ilvl w:val="0"/>
          <w:numId w:val="26"/>
        </w:numPr>
        <w:rPr>
          <w:color w:val="000000" w:themeColor="text1"/>
        </w:rPr>
      </w:pPr>
      <w:r w:rsidRPr="00455291">
        <w:rPr>
          <w:rFonts w:hint="eastAsia"/>
          <w:color w:val="000000" w:themeColor="text1"/>
        </w:rPr>
        <w:t>留</w:t>
      </w:r>
      <w:r w:rsidR="009C674D" w:rsidRPr="00455291">
        <w:rPr>
          <w:rFonts w:hint="eastAsia"/>
          <w:color w:val="000000" w:themeColor="text1"/>
        </w:rPr>
        <w:t>意事項</w:t>
      </w:r>
    </w:p>
    <w:p w14:paraId="65C7E355" w14:textId="3300D76F" w:rsidR="00E464A5" w:rsidRPr="00455291" w:rsidRDefault="00E464A5" w:rsidP="00E464A5">
      <w:pPr>
        <w:pStyle w:val="a7"/>
        <w:numPr>
          <w:ilvl w:val="0"/>
          <w:numId w:val="43"/>
        </w:numPr>
        <w:ind w:leftChars="0"/>
        <w:rPr>
          <w:rStyle w:val="a8"/>
          <w:color w:val="000000" w:themeColor="text1"/>
          <w:u w:val="none"/>
        </w:rPr>
      </w:pPr>
      <w:r w:rsidRPr="00455291">
        <w:rPr>
          <w:rFonts w:hint="eastAsia"/>
          <w:color w:val="000000" w:themeColor="text1"/>
        </w:rPr>
        <w:t>お申込みいただきました個人情報（ご氏名、ご連絡先などの入力いただいた全項目）は、事務局（有限責任監査法人トーマツ）が参加申込の管理および当イベントに関するご案内に利用します。</w:t>
      </w:r>
      <w:r w:rsidR="00A377E2" w:rsidRPr="00455291">
        <w:rPr>
          <w:rFonts w:hint="eastAsia"/>
          <w:color w:val="000000" w:themeColor="text1"/>
        </w:rPr>
        <w:t>提供された</w:t>
      </w:r>
      <w:r w:rsidRPr="00455291">
        <w:rPr>
          <w:rFonts w:hint="eastAsia"/>
          <w:color w:val="000000" w:themeColor="text1"/>
        </w:rPr>
        <w:t>個人情報は、</w:t>
      </w:r>
      <w:r w:rsidR="00525110">
        <w:rPr>
          <w:rFonts w:hint="eastAsia"/>
          <w:color w:val="000000" w:themeColor="text1"/>
        </w:rPr>
        <w:t>特許庁</w:t>
      </w:r>
      <w:r w:rsidRPr="00455291">
        <w:rPr>
          <w:rFonts w:hint="eastAsia"/>
          <w:color w:val="000000" w:themeColor="text1"/>
        </w:rPr>
        <w:t>、事務局に提供され、無断でその他の第三者に提供することはございません。個人情報の利用目的および取り扱いについては、下記プライバシーポリシー等をご参照ください。</w:t>
      </w:r>
      <w:r w:rsidRPr="00455291">
        <w:rPr>
          <w:color w:val="000000" w:themeColor="text1"/>
        </w:rPr>
        <w:br/>
      </w:r>
      <w:r w:rsidRPr="00455291">
        <w:rPr>
          <w:color w:val="000000" w:themeColor="text1"/>
        </w:rPr>
        <w:lastRenderedPageBreak/>
        <w:t>＜特許庁　プライバシーポリシー＞</w:t>
      </w:r>
      <w:r w:rsidRPr="00455291">
        <w:rPr>
          <w:color w:val="000000" w:themeColor="text1"/>
        </w:rPr>
        <w:br/>
      </w:r>
      <w:hyperlink r:id="rId11" w:history="1">
        <w:r w:rsidRPr="00455291">
          <w:rPr>
            <w:rStyle w:val="a8"/>
          </w:rPr>
          <w:t>https://www.jpo.go.jp/toppage/privacy/privacy_list.html</w:t>
        </w:r>
      </w:hyperlink>
      <w:r w:rsidRPr="00455291">
        <w:rPr>
          <w:color w:val="000000" w:themeColor="text1"/>
        </w:rPr>
        <w:br/>
        <w:t>＜有限責任監査法人トーマツ　プライバシーポリシー＞</w:t>
      </w:r>
      <w:r w:rsidRPr="00455291">
        <w:rPr>
          <w:color w:val="000000" w:themeColor="text1"/>
        </w:rPr>
        <w:br/>
      </w:r>
      <w:hyperlink r:id="rId12" w:history="1">
        <w:r w:rsidRPr="00455291">
          <w:rPr>
            <w:rStyle w:val="a8"/>
          </w:rPr>
          <w:t>https://www2.deloitte.com/jp/ja/footerlinks1/privacy.html?icid=bottom_privacy</w:t>
        </w:r>
      </w:hyperlink>
    </w:p>
    <w:p w14:paraId="14026B46" w14:textId="19479F93" w:rsidR="002E383D" w:rsidRPr="00455291" w:rsidRDefault="002E383D" w:rsidP="00455291">
      <w:pPr>
        <w:ind w:leftChars="202" w:left="424"/>
      </w:pPr>
      <w:r w:rsidRPr="00455291">
        <w:rPr>
          <w:rFonts w:hint="eastAsia"/>
        </w:rPr>
        <w:t>なお、</w:t>
      </w:r>
      <w:r w:rsidR="00EB07BA" w:rsidRPr="00455291">
        <w:rPr>
          <w:rFonts w:hint="eastAsia"/>
        </w:rPr>
        <w:t>応募</w:t>
      </w:r>
      <w:r w:rsidR="00957827" w:rsidRPr="00455291">
        <w:rPr>
          <w:rFonts w:hint="eastAsia"/>
        </w:rPr>
        <w:t>時に承諾頂いた場合には</w:t>
      </w:r>
      <w:r w:rsidR="00905122" w:rsidRPr="00455291">
        <w:rPr>
          <w:rFonts w:hint="eastAsia"/>
        </w:rPr>
        <w:t>、</w:t>
      </w:r>
      <w:r w:rsidR="00173AA1" w:rsidRPr="00455291">
        <w:rPr>
          <w:rFonts w:hint="eastAsia"/>
        </w:rPr>
        <w:t>特許庁</w:t>
      </w:r>
      <w:r w:rsidR="00B0185C" w:rsidRPr="00455291">
        <w:rPr>
          <w:rFonts w:hint="eastAsia"/>
        </w:rPr>
        <w:t>及び工業所有権情報・研修館（INPIT）</w:t>
      </w:r>
      <w:r w:rsidR="00173AA1" w:rsidRPr="00455291">
        <w:rPr>
          <w:rFonts w:hint="eastAsia"/>
        </w:rPr>
        <w:t>のスタートアップ支援事業</w:t>
      </w:r>
      <w:r w:rsidR="00DE0FB1" w:rsidRPr="00455291">
        <w:rPr>
          <w:rFonts w:hint="eastAsia"/>
        </w:rPr>
        <w:t>に関連するご案内を行う目的で、</w:t>
      </w:r>
      <w:r w:rsidR="00905122" w:rsidRPr="00455291">
        <w:rPr>
          <w:rFonts w:hint="eastAsia"/>
        </w:rPr>
        <w:t>提供頂いた氏名・ご連絡先を</w:t>
      </w:r>
      <w:r w:rsidR="00014264" w:rsidRPr="00455291">
        <w:rPr>
          <w:rFonts w:hint="eastAsia"/>
        </w:rPr>
        <w:t>INPIT</w:t>
      </w:r>
      <w:r w:rsidR="00682BEC" w:rsidRPr="00455291">
        <w:rPr>
          <w:rFonts w:hint="eastAsia"/>
        </w:rPr>
        <w:t>、</w:t>
      </w:r>
      <w:r w:rsidR="00014264" w:rsidRPr="00455291">
        <w:rPr>
          <w:rFonts w:hint="eastAsia"/>
        </w:rPr>
        <w:t>及び</w:t>
      </w:r>
      <w:r w:rsidR="00FD5CB8" w:rsidRPr="00455291">
        <w:rPr>
          <w:rFonts w:hint="eastAsia"/>
        </w:rPr>
        <w:t>スタートアップ</w:t>
      </w:r>
      <w:r w:rsidR="00014264" w:rsidRPr="00455291">
        <w:rPr>
          <w:rFonts w:hint="eastAsia"/>
        </w:rPr>
        <w:t>支援事業</w:t>
      </w:r>
      <w:r w:rsidR="00682BEC" w:rsidRPr="00455291">
        <w:rPr>
          <w:rFonts w:hint="eastAsia"/>
        </w:rPr>
        <w:t>の事業</w:t>
      </w:r>
      <w:r w:rsidR="00014264" w:rsidRPr="00455291">
        <w:rPr>
          <w:rFonts w:hint="eastAsia"/>
        </w:rPr>
        <w:t>者に提供</w:t>
      </w:r>
      <w:r w:rsidR="00905122" w:rsidRPr="00455291">
        <w:rPr>
          <w:rFonts w:hint="eastAsia"/>
        </w:rPr>
        <w:t>させていただきます。</w:t>
      </w:r>
    </w:p>
    <w:p w14:paraId="723D2442" w14:textId="42559CEF" w:rsidR="00E464A5" w:rsidRPr="00455291" w:rsidRDefault="004446D7" w:rsidP="00E464A5">
      <w:pPr>
        <w:pStyle w:val="a7"/>
        <w:numPr>
          <w:ilvl w:val="0"/>
          <w:numId w:val="43"/>
        </w:numPr>
        <w:ind w:leftChars="0"/>
        <w:rPr>
          <w:color w:val="000000" w:themeColor="text1"/>
        </w:rPr>
      </w:pPr>
      <w:r w:rsidRPr="00AF37E9">
        <w:rPr>
          <w:rFonts w:hint="eastAsia"/>
          <w:color w:val="000000" w:themeColor="text1"/>
        </w:rPr>
        <w:t>応募に当たってご提供いただく情報は、守秘義務を有する特許庁、事務局、及び外部審査委員に本プログラム</w:t>
      </w:r>
      <w:r w:rsidRPr="00304DDA">
        <w:rPr>
          <w:rFonts w:hint="eastAsia"/>
          <w:color w:val="000000" w:themeColor="text1"/>
        </w:rPr>
        <w:t>審査</w:t>
      </w:r>
      <w:r w:rsidRPr="00AF37E9">
        <w:rPr>
          <w:rFonts w:hint="eastAsia"/>
          <w:color w:val="000000" w:themeColor="text1"/>
        </w:rPr>
        <w:t>に当たって必要な範囲で共有、利用されます。</w:t>
      </w:r>
      <w:bookmarkStart w:id="1" w:name="_Hlk230782048"/>
      <w:r>
        <w:rPr>
          <w:rFonts w:hint="eastAsia"/>
          <w:color w:val="000000" w:themeColor="text1"/>
        </w:rPr>
        <w:t>なお、ヒアリング審査には特許庁、事務局及び外部審査委員が参加する場合があります。</w:t>
      </w:r>
      <w:bookmarkEnd w:id="1"/>
      <w:r w:rsidRPr="00304DDA">
        <w:rPr>
          <w:rFonts w:hint="eastAsia"/>
          <w:color w:val="000000" w:themeColor="text1"/>
        </w:rPr>
        <w:t>ご提供いただく</w:t>
      </w:r>
      <w:r w:rsidRPr="00AF37E9">
        <w:rPr>
          <w:rFonts w:hint="eastAsia"/>
          <w:color w:val="000000" w:themeColor="text1"/>
        </w:rPr>
        <w:t>情報は事前の承認なく特許庁、事務局、及び外部審査委員以外の第三者に提供することはありません。</w:t>
      </w:r>
      <w:r w:rsidRPr="00304DDA">
        <w:rPr>
          <w:rFonts w:hint="eastAsia"/>
          <w:color w:val="000000" w:themeColor="text1"/>
        </w:rPr>
        <w:t>ただし、支援決定後、応募に当たってご提供いただく情報を、派遣される専門家に提供する場合があります。</w:t>
      </w:r>
    </w:p>
    <w:p w14:paraId="4E27C4A0" w14:textId="77777777" w:rsidR="00E464A5" w:rsidRPr="00455291" w:rsidRDefault="00E464A5" w:rsidP="00E464A5">
      <w:pPr>
        <w:pStyle w:val="a7"/>
        <w:numPr>
          <w:ilvl w:val="0"/>
          <w:numId w:val="43"/>
        </w:numPr>
        <w:ind w:leftChars="0"/>
        <w:rPr>
          <w:color w:val="000000" w:themeColor="text1"/>
        </w:rPr>
      </w:pPr>
      <w:r w:rsidRPr="00455291">
        <w:rPr>
          <w:rFonts w:hint="eastAsia"/>
          <w:color w:val="000000" w:themeColor="text1"/>
        </w:rPr>
        <w:t>以下の場合には、審査対象外とさせていただく場合がございますのであらかじめご了承ください。</w:t>
      </w:r>
    </w:p>
    <w:p w14:paraId="33FAD07F" w14:textId="77777777" w:rsidR="00E464A5" w:rsidRPr="00455291" w:rsidRDefault="00E464A5" w:rsidP="00E464A5">
      <w:pPr>
        <w:pStyle w:val="a7"/>
        <w:numPr>
          <w:ilvl w:val="1"/>
          <w:numId w:val="43"/>
        </w:numPr>
        <w:ind w:leftChars="0"/>
        <w:rPr>
          <w:color w:val="000000" w:themeColor="text1"/>
        </w:rPr>
      </w:pPr>
      <w:r w:rsidRPr="00455291">
        <w:rPr>
          <w:rFonts w:hint="eastAsia"/>
          <w:color w:val="000000" w:themeColor="text1"/>
        </w:rPr>
        <w:t>応募者が、法令等もしくは公序良俗に違反し、又はそのおそれのある場合</w:t>
      </w:r>
    </w:p>
    <w:p w14:paraId="772A2231" w14:textId="77777777" w:rsidR="00E464A5" w:rsidRPr="00455291" w:rsidRDefault="00E464A5" w:rsidP="00E464A5">
      <w:pPr>
        <w:pStyle w:val="a7"/>
        <w:numPr>
          <w:ilvl w:val="1"/>
          <w:numId w:val="43"/>
        </w:numPr>
        <w:ind w:leftChars="0"/>
        <w:rPr>
          <w:color w:val="000000" w:themeColor="text1"/>
        </w:rPr>
      </w:pPr>
      <w:r w:rsidRPr="00455291">
        <w:rPr>
          <w:rFonts w:hint="eastAsia"/>
          <w:color w:val="000000" w:themeColor="text1"/>
        </w:rPr>
        <w:t>応募内容に不備がある場合</w:t>
      </w:r>
    </w:p>
    <w:p w14:paraId="5A182E84" w14:textId="77777777" w:rsidR="00E464A5" w:rsidRPr="00455291" w:rsidRDefault="00E464A5" w:rsidP="00E464A5">
      <w:pPr>
        <w:pStyle w:val="a7"/>
        <w:numPr>
          <w:ilvl w:val="1"/>
          <w:numId w:val="43"/>
        </w:numPr>
        <w:ind w:leftChars="0"/>
        <w:rPr>
          <w:color w:val="000000" w:themeColor="text1"/>
        </w:rPr>
      </w:pPr>
      <w:r w:rsidRPr="00455291">
        <w:rPr>
          <w:rFonts w:hint="eastAsia"/>
          <w:color w:val="000000" w:themeColor="text1"/>
        </w:rPr>
        <w:t>応募者が、応募に際して虚偽の情報を記載し、その他特許庁及び事務局に対して虚偽の申告を行った場合</w:t>
      </w:r>
    </w:p>
    <w:p w14:paraId="65F3D54C" w14:textId="77777777" w:rsidR="00E464A5" w:rsidRPr="00455291" w:rsidRDefault="00E464A5" w:rsidP="00E464A5">
      <w:pPr>
        <w:pStyle w:val="a7"/>
        <w:numPr>
          <w:ilvl w:val="0"/>
          <w:numId w:val="43"/>
        </w:numPr>
        <w:ind w:leftChars="0"/>
        <w:rPr>
          <w:color w:val="000000" w:themeColor="text1"/>
        </w:rPr>
      </w:pPr>
      <w:r w:rsidRPr="00455291">
        <w:rPr>
          <w:rFonts w:hint="eastAsia"/>
          <w:color w:val="000000" w:themeColor="text1"/>
        </w:rPr>
        <w:t>審査経過・審査結果等に関する問い合わせには応じられません。</w:t>
      </w:r>
    </w:p>
    <w:p w14:paraId="44BCA846" w14:textId="0BBE16F0" w:rsidR="00E464A5" w:rsidRPr="00455291" w:rsidRDefault="00E464A5" w:rsidP="00E464A5">
      <w:pPr>
        <w:pStyle w:val="a7"/>
        <w:numPr>
          <w:ilvl w:val="0"/>
          <w:numId w:val="43"/>
        </w:numPr>
        <w:ind w:leftChars="0"/>
        <w:rPr>
          <w:color w:val="000000" w:themeColor="text1"/>
        </w:rPr>
      </w:pPr>
      <w:r w:rsidRPr="00455291">
        <w:rPr>
          <w:rFonts w:hint="eastAsia"/>
          <w:color w:val="000000" w:themeColor="text1"/>
        </w:rPr>
        <w:t>本プログラムの支援にあたっては、専門家の求めに応じて</w:t>
      </w:r>
      <w:r w:rsidR="00EF2640" w:rsidRPr="00455291">
        <w:rPr>
          <w:rFonts w:hint="eastAsia"/>
          <w:color w:val="000000" w:themeColor="text1"/>
        </w:rPr>
        <w:t>アクセラレーター</w:t>
      </w:r>
      <w:r w:rsidRPr="00455291">
        <w:rPr>
          <w:rFonts w:hint="eastAsia"/>
          <w:color w:val="000000" w:themeColor="text1"/>
        </w:rPr>
        <w:t>の機密情報を提供いただくことがあります。機密情報については、特許庁、事務局、及び専門家は守秘義務を有しており、適切に取り扱います。</w:t>
      </w:r>
    </w:p>
    <w:p w14:paraId="583A8971" w14:textId="301EB6BF" w:rsidR="00E464A5" w:rsidRPr="00455291" w:rsidRDefault="00E464A5" w:rsidP="00E464A5">
      <w:pPr>
        <w:pStyle w:val="a7"/>
        <w:numPr>
          <w:ilvl w:val="0"/>
          <w:numId w:val="43"/>
        </w:numPr>
        <w:ind w:leftChars="0"/>
        <w:rPr>
          <w:color w:val="000000" w:themeColor="text1"/>
        </w:rPr>
      </w:pPr>
      <w:r w:rsidRPr="00455291">
        <w:rPr>
          <w:rFonts w:hint="eastAsia"/>
          <w:color w:val="000000" w:themeColor="text1"/>
        </w:rPr>
        <w:t>本プログラムの内容・結果のうち機密情報に関わらない公表可能な部分については、普及啓発のため、原則特許庁により公表される予定ですのであらかじめご了承ください。</w:t>
      </w:r>
    </w:p>
    <w:p w14:paraId="2555937B" w14:textId="1AC694DA" w:rsidR="00A40DAF" w:rsidRPr="00455291" w:rsidRDefault="00D4720C" w:rsidP="00E464A5">
      <w:pPr>
        <w:pStyle w:val="a7"/>
        <w:numPr>
          <w:ilvl w:val="0"/>
          <w:numId w:val="43"/>
        </w:numPr>
        <w:ind w:leftChars="0"/>
        <w:rPr>
          <w:color w:val="000000" w:themeColor="text1"/>
        </w:rPr>
      </w:pPr>
      <w:r w:rsidRPr="00455291">
        <w:rPr>
          <w:rFonts w:hint="eastAsia"/>
          <w:color w:val="000000" w:themeColor="text1"/>
        </w:rPr>
        <w:t>専門家の支援に</w:t>
      </w:r>
      <w:r w:rsidR="00630135" w:rsidRPr="00455291">
        <w:rPr>
          <w:rFonts w:hint="eastAsia"/>
          <w:color w:val="000000" w:themeColor="text1"/>
        </w:rPr>
        <w:t>契約上又は法的な守秘義務を負う</w:t>
      </w:r>
      <w:r w:rsidRPr="00455291">
        <w:rPr>
          <w:rFonts w:hint="eastAsia"/>
          <w:color w:val="000000" w:themeColor="text1"/>
        </w:rPr>
        <w:t>特許庁</w:t>
      </w:r>
      <w:r w:rsidR="00630135" w:rsidRPr="00455291">
        <w:rPr>
          <w:rFonts w:hint="eastAsia"/>
          <w:color w:val="000000" w:themeColor="text1"/>
        </w:rPr>
        <w:t>・</w:t>
      </w:r>
      <w:r w:rsidRPr="00455291">
        <w:rPr>
          <w:rFonts w:hint="eastAsia"/>
          <w:color w:val="000000" w:themeColor="text1"/>
        </w:rPr>
        <w:t>事務局が同席させていただ</w:t>
      </w:r>
      <w:r w:rsidR="00630135" w:rsidRPr="00455291">
        <w:rPr>
          <w:rFonts w:hint="eastAsia"/>
          <w:color w:val="000000" w:themeColor="text1"/>
        </w:rPr>
        <w:t>きますので</w:t>
      </w:r>
      <w:r w:rsidRPr="00455291">
        <w:rPr>
          <w:rFonts w:hint="eastAsia"/>
          <w:color w:val="000000" w:themeColor="text1"/>
        </w:rPr>
        <w:t>、あらかじめご了承ください。</w:t>
      </w:r>
    </w:p>
    <w:p w14:paraId="2C357CDA" w14:textId="573E18B7" w:rsidR="00E464A5" w:rsidRPr="00455291" w:rsidRDefault="00E464A5" w:rsidP="00E464A5">
      <w:pPr>
        <w:pStyle w:val="a7"/>
        <w:numPr>
          <w:ilvl w:val="0"/>
          <w:numId w:val="43"/>
        </w:numPr>
        <w:ind w:leftChars="0"/>
        <w:rPr>
          <w:color w:val="000000" w:themeColor="text1"/>
        </w:rPr>
      </w:pPr>
      <w:r w:rsidRPr="00455291">
        <w:rPr>
          <w:rFonts w:hint="eastAsia"/>
          <w:color w:val="000000" w:themeColor="text1"/>
        </w:rPr>
        <w:t>本プログラムの成果把握のため、本プログラムでの支援に直接的・間接的に起因して生じた成果等について</w:t>
      </w:r>
      <w:r w:rsidR="00630135" w:rsidRPr="00455291">
        <w:rPr>
          <w:rFonts w:hint="eastAsia"/>
          <w:color w:val="000000" w:themeColor="text1"/>
        </w:rPr>
        <w:t>収集・管理し、</w:t>
      </w:r>
      <w:r w:rsidRPr="00455291">
        <w:rPr>
          <w:rFonts w:hint="eastAsia"/>
          <w:color w:val="000000" w:themeColor="text1"/>
        </w:rPr>
        <w:t>特許庁</w:t>
      </w:r>
      <w:r w:rsidR="00630135" w:rsidRPr="00455291">
        <w:rPr>
          <w:rFonts w:hint="eastAsia"/>
          <w:color w:val="000000" w:themeColor="text1"/>
        </w:rPr>
        <w:t>・事務局の求めに応じて提供いただきますので、あらかじめご了承ください。また、支援期間中に活動状況を確認する共有セッションを設けた場合には、ご参加ください</w:t>
      </w:r>
      <w:r w:rsidR="008E7D98" w:rsidRPr="00455291">
        <w:rPr>
          <w:rFonts w:hint="eastAsia"/>
          <w:color w:val="000000" w:themeColor="text1"/>
        </w:rPr>
        <w:t>。</w:t>
      </w:r>
    </w:p>
    <w:p w14:paraId="2CEF79B6" w14:textId="3625A20F" w:rsidR="00940029" w:rsidRPr="00455291" w:rsidRDefault="00E464A5" w:rsidP="00665EAC">
      <w:pPr>
        <w:pStyle w:val="a7"/>
        <w:numPr>
          <w:ilvl w:val="0"/>
          <w:numId w:val="43"/>
        </w:numPr>
        <w:ind w:leftChars="0"/>
        <w:rPr>
          <w:color w:val="000000" w:themeColor="text1"/>
        </w:rPr>
      </w:pPr>
      <w:r w:rsidRPr="00455291">
        <w:rPr>
          <w:rFonts w:hint="eastAsia"/>
          <w:color w:val="000000" w:themeColor="text1"/>
        </w:rPr>
        <w:t>専門家による支援に当たり、原則料金等は発生しません。</w:t>
      </w:r>
    </w:p>
    <w:p w14:paraId="488A4B46" w14:textId="316DC409" w:rsidR="00112F09" w:rsidRDefault="00E464A5" w:rsidP="00665EAC">
      <w:pPr>
        <w:pStyle w:val="a7"/>
        <w:numPr>
          <w:ilvl w:val="0"/>
          <w:numId w:val="43"/>
        </w:numPr>
        <w:ind w:leftChars="0"/>
        <w:rPr>
          <w:color w:val="000000" w:themeColor="text1"/>
        </w:rPr>
      </w:pPr>
      <w:r w:rsidRPr="00455291">
        <w:rPr>
          <w:rFonts w:hint="eastAsia"/>
          <w:color w:val="000000" w:themeColor="text1"/>
        </w:rPr>
        <w:t>特許及び商標、意匠、実用新案登録出願における明細書作成等の一連の手続や、契約書の作成</w:t>
      </w:r>
      <w:r w:rsidR="006B429A" w:rsidRPr="00455291">
        <w:rPr>
          <w:rFonts w:hint="eastAsia"/>
          <w:color w:val="000000" w:themeColor="text1"/>
        </w:rPr>
        <w:t>、侵害訴訟対応、契約交渉への同席など</w:t>
      </w:r>
      <w:r w:rsidRPr="00455291">
        <w:rPr>
          <w:rFonts w:hint="eastAsia"/>
          <w:color w:val="000000" w:themeColor="text1"/>
        </w:rPr>
        <w:t>は本プログラムの支援内容に含まれません。</w:t>
      </w:r>
    </w:p>
    <w:p w14:paraId="76F52109" w14:textId="69724DF8" w:rsidR="00525110" w:rsidRPr="00455291" w:rsidRDefault="00525110" w:rsidP="00665EAC">
      <w:pPr>
        <w:pStyle w:val="a7"/>
        <w:numPr>
          <w:ilvl w:val="0"/>
          <w:numId w:val="43"/>
        </w:numPr>
        <w:ind w:leftChars="0"/>
        <w:rPr>
          <w:color w:val="000000" w:themeColor="text1"/>
        </w:rPr>
      </w:pPr>
      <w:r w:rsidRPr="00525110">
        <w:rPr>
          <w:color w:val="000000" w:themeColor="text1"/>
        </w:rPr>
        <w:t>支援先</w:t>
      </w:r>
      <w:r w:rsidR="00483E9C">
        <w:rPr>
          <w:rFonts w:hint="eastAsia"/>
          <w:color w:val="000000" w:themeColor="text1"/>
        </w:rPr>
        <w:t>スタートアップ</w:t>
      </w:r>
      <w:r w:rsidRPr="00525110">
        <w:rPr>
          <w:color w:val="000000" w:themeColor="text1"/>
        </w:rPr>
        <w:t>において、同時期に、公的な（INPIT等の独立行政法人を含</w:t>
      </w:r>
      <w:r w:rsidRPr="00525110">
        <w:rPr>
          <w:color w:val="000000" w:themeColor="text1"/>
        </w:rPr>
        <w:lastRenderedPageBreak/>
        <w:t>む。）事業での知財専門家派遣の重複は原則としてできません。</w:t>
      </w:r>
    </w:p>
    <w:p w14:paraId="1CC8CF8D" w14:textId="336EE878" w:rsidR="00D4720C" w:rsidRPr="00455291" w:rsidRDefault="00D4720C">
      <w:pPr>
        <w:widowControl/>
        <w:jc w:val="left"/>
        <w:rPr>
          <w:color w:val="000000" w:themeColor="text1"/>
        </w:rPr>
      </w:pPr>
    </w:p>
    <w:p w14:paraId="13D8CD10" w14:textId="0420F736" w:rsidR="004F44D5" w:rsidRPr="00455291" w:rsidRDefault="004F44D5" w:rsidP="00CF103C">
      <w:pPr>
        <w:pStyle w:val="1"/>
        <w:numPr>
          <w:ilvl w:val="0"/>
          <w:numId w:val="26"/>
        </w:numPr>
        <w:rPr>
          <w:color w:val="000000" w:themeColor="text1"/>
        </w:rPr>
      </w:pPr>
      <w:r w:rsidRPr="00455291">
        <w:rPr>
          <w:rFonts w:hint="eastAsia"/>
          <w:color w:val="000000" w:themeColor="text1"/>
        </w:rPr>
        <w:t>問い合わせ先</w:t>
      </w:r>
    </w:p>
    <w:p w14:paraId="5ED6CDB7" w14:textId="31FFFF65" w:rsidR="001B272C" w:rsidRPr="00455291" w:rsidRDefault="001B272C" w:rsidP="003403E6">
      <w:pPr>
        <w:ind w:firstLineChars="200" w:firstLine="420"/>
        <w:rPr>
          <w:color w:val="000000" w:themeColor="text1"/>
        </w:rPr>
      </w:pPr>
      <w:r w:rsidRPr="00455291">
        <w:rPr>
          <w:color w:val="000000" w:themeColor="text1"/>
        </w:rPr>
        <w:t>本公募に関するお問合せは、下記までお願いします。</w:t>
      </w:r>
    </w:p>
    <w:p w14:paraId="44F5A2E7" w14:textId="77777777" w:rsidR="00D4720C" w:rsidRPr="00455291" w:rsidRDefault="00D4720C" w:rsidP="003403E6">
      <w:pPr>
        <w:ind w:firstLineChars="200" w:firstLine="420"/>
        <w:rPr>
          <w:color w:val="000000" w:themeColor="text1"/>
        </w:rPr>
      </w:pPr>
    </w:p>
    <w:p w14:paraId="766D73AC" w14:textId="18BF6856" w:rsidR="00D44647" w:rsidRPr="00455291" w:rsidRDefault="00D44647" w:rsidP="00D44647">
      <w:pPr>
        <w:ind w:firstLineChars="200" w:firstLine="420"/>
        <w:rPr>
          <w:noProof/>
          <w:color w:val="000000" w:themeColor="text1"/>
          <w:szCs w:val="21"/>
        </w:rPr>
      </w:pPr>
      <w:r w:rsidRPr="00455291">
        <w:rPr>
          <w:rFonts w:hint="eastAsia"/>
          <w:noProof/>
          <w:color w:val="000000" w:themeColor="text1"/>
          <w:szCs w:val="21"/>
        </w:rPr>
        <w:t>〒</w:t>
      </w:r>
      <w:r w:rsidRPr="00455291">
        <w:rPr>
          <w:noProof/>
          <w:color w:val="000000" w:themeColor="text1"/>
          <w:szCs w:val="21"/>
        </w:rPr>
        <w:t xml:space="preserve">100-0005 </w:t>
      </w:r>
    </w:p>
    <w:p w14:paraId="1EDB6689" w14:textId="16D7F8B8" w:rsidR="00D44647" w:rsidRPr="00455291" w:rsidRDefault="00D44647" w:rsidP="00B474B1">
      <w:pPr>
        <w:ind w:firstLineChars="200" w:firstLine="420"/>
        <w:rPr>
          <w:noProof/>
          <w:color w:val="000000" w:themeColor="text1"/>
          <w:szCs w:val="21"/>
        </w:rPr>
      </w:pPr>
      <w:r w:rsidRPr="00455291">
        <w:rPr>
          <w:rFonts w:hint="eastAsia"/>
          <w:noProof/>
          <w:color w:val="000000" w:themeColor="text1"/>
          <w:szCs w:val="21"/>
        </w:rPr>
        <w:t>東京都千代田区丸の内</w:t>
      </w:r>
      <w:r w:rsidRPr="00455291">
        <w:rPr>
          <w:noProof/>
          <w:color w:val="000000" w:themeColor="text1"/>
          <w:szCs w:val="21"/>
        </w:rPr>
        <w:t xml:space="preserve">3-2-3 </w:t>
      </w:r>
      <w:r w:rsidRPr="00455291">
        <w:rPr>
          <w:rFonts w:hint="eastAsia"/>
          <w:noProof/>
          <w:color w:val="000000" w:themeColor="text1"/>
          <w:szCs w:val="21"/>
        </w:rPr>
        <w:t>丸の内二重橋ビルディング</w:t>
      </w:r>
    </w:p>
    <w:p w14:paraId="59BD9AE1" w14:textId="77777777" w:rsidR="007603CB" w:rsidRPr="00455291" w:rsidRDefault="007603CB" w:rsidP="00DB73F8">
      <w:pPr>
        <w:ind w:firstLineChars="200" w:firstLine="420"/>
        <w:rPr>
          <w:color w:val="000000" w:themeColor="text1"/>
        </w:rPr>
      </w:pPr>
      <w:r w:rsidRPr="00455291">
        <w:rPr>
          <w:rFonts w:hint="eastAsia"/>
          <w:color w:val="000000" w:themeColor="text1"/>
        </w:rPr>
        <w:t>ベンチャーキャピタルへの知財専門家派遣プログラム（VC-IPAS）事務局</w:t>
      </w:r>
    </w:p>
    <w:p w14:paraId="56A0AB2F" w14:textId="20A76567" w:rsidR="00D3597B" w:rsidRPr="00455291" w:rsidRDefault="00D3597B" w:rsidP="00DB73F8">
      <w:pPr>
        <w:ind w:firstLineChars="200" w:firstLine="420"/>
        <w:rPr>
          <w:color w:val="000000" w:themeColor="text1"/>
        </w:rPr>
      </w:pPr>
    </w:p>
    <w:p w14:paraId="7EC2B298" w14:textId="5C77DFD9" w:rsidR="00D3597B" w:rsidRPr="00455291" w:rsidRDefault="001B272C" w:rsidP="00DB73F8">
      <w:pPr>
        <w:ind w:firstLineChars="200" w:firstLine="420"/>
        <w:rPr>
          <w:color w:val="000000" w:themeColor="text1"/>
          <w:lang w:eastAsia="zh-CN"/>
        </w:rPr>
      </w:pPr>
      <w:r w:rsidRPr="00455291">
        <w:rPr>
          <w:color w:val="000000" w:themeColor="text1"/>
          <w:lang w:eastAsia="zh-CN"/>
        </w:rPr>
        <w:t>担当</w:t>
      </w:r>
      <w:r w:rsidR="00F53FC5" w:rsidRPr="00455291">
        <w:rPr>
          <w:color w:val="000000" w:themeColor="text1"/>
          <w:lang w:eastAsia="zh-CN"/>
        </w:rPr>
        <w:t>：</w:t>
      </w:r>
      <w:r w:rsidR="00EF2640" w:rsidRPr="00455291">
        <w:rPr>
          <w:rFonts w:hint="eastAsia"/>
          <w:color w:val="000000" w:themeColor="text1"/>
          <w:lang w:eastAsia="zh-CN"/>
        </w:rPr>
        <w:t>福井 裕明</w:t>
      </w:r>
      <w:r w:rsidR="00310401" w:rsidRPr="00455291">
        <w:rPr>
          <w:rFonts w:hint="eastAsia"/>
          <w:color w:val="000000" w:themeColor="text1"/>
          <w:lang w:eastAsia="zh-CN"/>
        </w:rPr>
        <w:t>、</w:t>
      </w:r>
      <w:r w:rsidR="00EF2640" w:rsidRPr="00455291">
        <w:rPr>
          <w:rFonts w:hint="eastAsia"/>
          <w:color w:val="000000" w:themeColor="text1"/>
          <w:lang w:eastAsia="zh-CN"/>
        </w:rPr>
        <w:t>網中 裕一</w:t>
      </w:r>
      <w:r w:rsidR="00F3589C" w:rsidRPr="00455291">
        <w:rPr>
          <w:rFonts w:hint="eastAsia"/>
          <w:color w:val="000000" w:themeColor="text1"/>
          <w:lang w:eastAsia="zh-CN"/>
        </w:rPr>
        <w:t>、</w:t>
      </w:r>
      <w:r w:rsidR="00EF2640" w:rsidRPr="00455291">
        <w:rPr>
          <w:rFonts w:hint="eastAsia"/>
          <w:color w:val="000000" w:themeColor="text1"/>
          <w:lang w:eastAsia="zh-CN"/>
        </w:rPr>
        <w:t>相本 智美</w:t>
      </w:r>
    </w:p>
    <w:p w14:paraId="798DB20F" w14:textId="4BDC35A8" w:rsidR="00D44647" w:rsidRPr="00455291" w:rsidRDefault="001B272C" w:rsidP="00D44647">
      <w:pPr>
        <w:ind w:firstLineChars="200" w:firstLine="420"/>
        <w:rPr>
          <w:color w:val="000000" w:themeColor="text1"/>
        </w:rPr>
      </w:pPr>
      <w:r w:rsidRPr="00455291">
        <w:rPr>
          <w:color w:val="000000" w:themeColor="text1"/>
        </w:rPr>
        <w:t>T</w:t>
      </w:r>
      <w:r w:rsidR="00AF2149" w:rsidRPr="00455291">
        <w:rPr>
          <w:color w:val="000000" w:themeColor="text1"/>
        </w:rPr>
        <w:t xml:space="preserve"> </w:t>
      </w:r>
      <w:r w:rsidRPr="00455291">
        <w:rPr>
          <w:color w:val="000000" w:themeColor="text1"/>
        </w:rPr>
        <w:t>E</w:t>
      </w:r>
      <w:r w:rsidR="00AF2149" w:rsidRPr="00455291">
        <w:rPr>
          <w:color w:val="000000" w:themeColor="text1"/>
        </w:rPr>
        <w:t xml:space="preserve"> </w:t>
      </w:r>
      <w:r w:rsidRPr="00455291">
        <w:rPr>
          <w:color w:val="000000" w:themeColor="text1"/>
        </w:rPr>
        <w:t>L</w:t>
      </w:r>
      <w:r w:rsidR="00DB5999" w:rsidRPr="00455291">
        <w:rPr>
          <w:rFonts w:hint="eastAsia"/>
          <w:color w:val="000000" w:themeColor="text1"/>
        </w:rPr>
        <w:t xml:space="preserve">　</w:t>
      </w:r>
      <w:r w:rsidR="00F3589C" w:rsidRPr="00455291">
        <w:rPr>
          <w:color w:val="000000" w:themeColor="text1"/>
        </w:rPr>
        <w:t>03</w:t>
      </w:r>
      <w:r w:rsidR="00F3589C" w:rsidRPr="00455291">
        <w:rPr>
          <w:rFonts w:hint="eastAsia"/>
          <w:color w:val="000000" w:themeColor="text1"/>
        </w:rPr>
        <w:t>‐</w:t>
      </w:r>
      <w:r w:rsidR="00F3589C" w:rsidRPr="00455291">
        <w:rPr>
          <w:color w:val="000000" w:themeColor="text1"/>
        </w:rPr>
        <w:t>6213</w:t>
      </w:r>
      <w:r w:rsidR="00F3589C" w:rsidRPr="00455291">
        <w:rPr>
          <w:rFonts w:hint="eastAsia"/>
          <w:color w:val="000000" w:themeColor="text1"/>
        </w:rPr>
        <w:t>‐</w:t>
      </w:r>
      <w:r w:rsidR="00F3589C" w:rsidRPr="00455291">
        <w:rPr>
          <w:color w:val="000000" w:themeColor="text1"/>
        </w:rPr>
        <w:t>1251</w:t>
      </w:r>
    </w:p>
    <w:p w14:paraId="03E63933" w14:textId="5A867E32" w:rsidR="005A4342" w:rsidRPr="005A4342" w:rsidRDefault="007714FA" w:rsidP="00ED0758">
      <w:pPr>
        <w:ind w:firstLineChars="200" w:firstLine="420"/>
        <w:rPr>
          <w:color w:val="000000" w:themeColor="text1"/>
        </w:rPr>
      </w:pPr>
      <w:r w:rsidRPr="00455291">
        <w:rPr>
          <w:color w:val="000000" w:themeColor="text1"/>
        </w:rPr>
        <w:t>メール</w:t>
      </w:r>
      <w:r w:rsidR="00DB5999" w:rsidRPr="00455291">
        <w:rPr>
          <w:rFonts w:hint="eastAsia"/>
          <w:color w:val="000000" w:themeColor="text1"/>
        </w:rPr>
        <w:t xml:space="preserve">　</w:t>
      </w:r>
      <w:hyperlink r:id="rId13" w:history="1">
        <w:r w:rsidR="005A4342" w:rsidRPr="00455291">
          <w:rPr>
            <w:rStyle w:val="a8"/>
            <w:rFonts w:hint="eastAsia"/>
          </w:rPr>
          <w:t>v</w:t>
        </w:r>
        <w:r w:rsidR="005A4342" w:rsidRPr="00455291">
          <w:rPr>
            <w:rStyle w:val="a8"/>
          </w:rPr>
          <w:t>cipas-office@tohmatsu.co.jp</w:t>
        </w:r>
      </w:hyperlink>
    </w:p>
    <w:sectPr w:rsidR="005A4342" w:rsidRPr="005A4342" w:rsidSect="00385F0E">
      <w:headerReference w:type="even" r:id="rId14"/>
      <w:headerReference w:type="default" r:id="rId15"/>
      <w:footerReference w:type="even" r:id="rId16"/>
      <w:footerReference w:type="default" r:id="rId17"/>
      <w:headerReference w:type="first" r:id="rId18"/>
      <w:footerReference w:type="first" r:id="rId19"/>
      <w:pgSz w:w="11906" w:h="16838"/>
      <w:pgMar w:top="1418" w:right="1418" w:bottom="1418"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61CA85" w14:textId="77777777" w:rsidR="00F15E2B" w:rsidRDefault="00F15E2B" w:rsidP="00561DB1">
      <w:r>
        <w:separator/>
      </w:r>
    </w:p>
  </w:endnote>
  <w:endnote w:type="continuationSeparator" w:id="0">
    <w:p w14:paraId="21C926E6" w14:textId="77777777" w:rsidR="00F15E2B" w:rsidRDefault="00F15E2B" w:rsidP="00561DB1">
      <w:r>
        <w:continuationSeparator/>
      </w:r>
    </w:p>
  </w:endnote>
  <w:endnote w:type="continuationNotice" w:id="1">
    <w:p w14:paraId="5E922DF0" w14:textId="77777777" w:rsidR="00F15E2B" w:rsidRDefault="00F15E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w:altName w:val="游ゴシック"/>
    <w:panose1 w:val="020B04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5D2F5" w14:textId="77777777" w:rsidR="00F87CAA" w:rsidRDefault="00F87CAA">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9592806"/>
      <w:docPartObj>
        <w:docPartGallery w:val="Page Numbers (Bottom of Page)"/>
        <w:docPartUnique/>
      </w:docPartObj>
    </w:sdtPr>
    <w:sdtEndPr/>
    <w:sdtContent>
      <w:p w14:paraId="5C0147A0" w14:textId="07119F0E" w:rsidR="008B7886" w:rsidRDefault="008B7886">
        <w:pPr>
          <w:pStyle w:val="a5"/>
          <w:jc w:val="center"/>
        </w:pPr>
        <w:r>
          <w:fldChar w:fldCharType="begin"/>
        </w:r>
        <w:r>
          <w:instrText>PAGE   \* MERGEFORMAT</w:instrText>
        </w:r>
        <w:r>
          <w:fldChar w:fldCharType="separate"/>
        </w:r>
        <w:r w:rsidR="001F0DB3" w:rsidRPr="001F0DB3">
          <w:rPr>
            <w:noProof/>
            <w:lang w:val="ja-JP"/>
          </w:rPr>
          <w:t>7</w:t>
        </w:r>
        <w:r>
          <w:fldChar w:fldCharType="end"/>
        </w:r>
      </w:p>
    </w:sdtContent>
  </w:sdt>
  <w:p w14:paraId="6C0021AB" w14:textId="77777777" w:rsidR="008B7886" w:rsidRDefault="008B7886">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57622" w14:textId="77777777" w:rsidR="00F87CAA" w:rsidRDefault="00F87CA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BADD62" w14:textId="77777777" w:rsidR="00F15E2B" w:rsidRDefault="00F15E2B" w:rsidP="00561DB1">
      <w:r>
        <w:separator/>
      </w:r>
    </w:p>
  </w:footnote>
  <w:footnote w:type="continuationSeparator" w:id="0">
    <w:p w14:paraId="57C4CEA8" w14:textId="77777777" w:rsidR="00F15E2B" w:rsidRDefault="00F15E2B" w:rsidP="00561DB1">
      <w:r>
        <w:continuationSeparator/>
      </w:r>
    </w:p>
  </w:footnote>
  <w:footnote w:type="continuationNotice" w:id="1">
    <w:p w14:paraId="08667BAF" w14:textId="77777777" w:rsidR="00F15E2B" w:rsidRDefault="00F15E2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97929" w14:textId="77777777" w:rsidR="00F87CAA" w:rsidRDefault="00F87CAA">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D77C7" w14:textId="77777777" w:rsidR="00F87CAA" w:rsidRDefault="00F87CAA">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D1241" w14:textId="77777777" w:rsidR="00F87CAA" w:rsidRDefault="00F87CA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6064E"/>
    <w:multiLevelType w:val="hybridMultilevel"/>
    <w:tmpl w:val="1F7ACB3C"/>
    <w:lvl w:ilvl="0" w:tplc="A522AD9A">
      <w:start w:val="1"/>
      <w:numFmt w:val="decimal"/>
      <w:lvlText w:val="(%1)"/>
      <w:lvlJc w:val="left"/>
      <w:pPr>
        <w:ind w:left="1078" w:hanging="480"/>
      </w:pPr>
      <w:rPr>
        <w:rFonts w:hint="default"/>
      </w:rPr>
    </w:lvl>
    <w:lvl w:ilvl="1" w:tplc="04090017" w:tentative="1">
      <w:start w:val="1"/>
      <w:numFmt w:val="aiueoFullWidth"/>
      <w:lvlText w:val="(%2)"/>
      <w:lvlJc w:val="left"/>
      <w:pPr>
        <w:ind w:left="1155" w:hanging="420"/>
      </w:pPr>
    </w:lvl>
    <w:lvl w:ilvl="2" w:tplc="04090011" w:tentative="1">
      <w:start w:val="1"/>
      <w:numFmt w:val="decimalEnclosedCircle"/>
      <w:lvlText w:val="%3"/>
      <w:lvlJc w:val="left"/>
      <w:pPr>
        <w:ind w:left="1575" w:hanging="420"/>
      </w:pPr>
    </w:lvl>
    <w:lvl w:ilvl="3" w:tplc="0409000F" w:tentative="1">
      <w:start w:val="1"/>
      <w:numFmt w:val="decimal"/>
      <w:lvlText w:val="%4."/>
      <w:lvlJc w:val="left"/>
      <w:pPr>
        <w:ind w:left="1995" w:hanging="420"/>
      </w:pPr>
    </w:lvl>
    <w:lvl w:ilvl="4" w:tplc="04090017" w:tentative="1">
      <w:start w:val="1"/>
      <w:numFmt w:val="aiueoFullWidth"/>
      <w:lvlText w:val="(%5)"/>
      <w:lvlJc w:val="left"/>
      <w:pPr>
        <w:ind w:left="2415" w:hanging="420"/>
      </w:pPr>
    </w:lvl>
    <w:lvl w:ilvl="5" w:tplc="04090011" w:tentative="1">
      <w:start w:val="1"/>
      <w:numFmt w:val="decimalEnclosedCircle"/>
      <w:lvlText w:val="%6"/>
      <w:lvlJc w:val="left"/>
      <w:pPr>
        <w:ind w:left="2835" w:hanging="420"/>
      </w:pPr>
    </w:lvl>
    <w:lvl w:ilvl="6" w:tplc="0409000F" w:tentative="1">
      <w:start w:val="1"/>
      <w:numFmt w:val="decimal"/>
      <w:lvlText w:val="%7."/>
      <w:lvlJc w:val="left"/>
      <w:pPr>
        <w:ind w:left="3255" w:hanging="420"/>
      </w:pPr>
    </w:lvl>
    <w:lvl w:ilvl="7" w:tplc="04090017" w:tentative="1">
      <w:start w:val="1"/>
      <w:numFmt w:val="aiueoFullWidth"/>
      <w:lvlText w:val="(%8)"/>
      <w:lvlJc w:val="left"/>
      <w:pPr>
        <w:ind w:left="3675" w:hanging="420"/>
      </w:pPr>
    </w:lvl>
    <w:lvl w:ilvl="8" w:tplc="04090011" w:tentative="1">
      <w:start w:val="1"/>
      <w:numFmt w:val="decimalEnclosedCircle"/>
      <w:lvlText w:val="%9"/>
      <w:lvlJc w:val="left"/>
      <w:pPr>
        <w:ind w:left="4095" w:hanging="420"/>
      </w:pPr>
    </w:lvl>
  </w:abstractNum>
  <w:abstractNum w:abstractNumId="1" w15:restartNumberingAfterBreak="0">
    <w:nsid w:val="07EF0F07"/>
    <w:multiLevelType w:val="hybridMultilevel"/>
    <w:tmpl w:val="4B489420"/>
    <w:lvl w:ilvl="0" w:tplc="04090011">
      <w:start w:val="1"/>
      <w:numFmt w:val="decimalEnclosedCircle"/>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08875D80"/>
    <w:multiLevelType w:val="hybridMultilevel"/>
    <w:tmpl w:val="9CC47E2E"/>
    <w:lvl w:ilvl="0" w:tplc="A522AD9A">
      <w:start w:val="1"/>
      <w:numFmt w:val="decimal"/>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09006CFD"/>
    <w:multiLevelType w:val="hybridMultilevel"/>
    <w:tmpl w:val="28CA3598"/>
    <w:lvl w:ilvl="0" w:tplc="56F8FFF4">
      <w:start w:val="1"/>
      <w:numFmt w:val="decimalFullWidth"/>
      <w:lvlText w:val="（%1）"/>
      <w:lvlJc w:val="left"/>
      <w:pPr>
        <w:ind w:left="633" w:hanging="420"/>
      </w:pPr>
      <w:rPr>
        <w:rFonts w:asciiTheme="minorHAnsi" w:eastAsiaTheme="minorEastAsia" w:hAnsiTheme="minorHAnsi" w:cstheme="minorBidi"/>
      </w:rPr>
    </w:lvl>
    <w:lvl w:ilvl="1" w:tplc="04090017" w:tentative="1">
      <w:start w:val="1"/>
      <w:numFmt w:val="aiueoFullWidth"/>
      <w:lvlText w:val="(%2)"/>
      <w:lvlJc w:val="left"/>
      <w:pPr>
        <w:ind w:left="1053" w:hanging="420"/>
      </w:pPr>
    </w:lvl>
    <w:lvl w:ilvl="2" w:tplc="04090011" w:tentative="1">
      <w:start w:val="1"/>
      <w:numFmt w:val="decimalEnclosedCircle"/>
      <w:lvlText w:val="%3"/>
      <w:lvlJc w:val="left"/>
      <w:pPr>
        <w:ind w:left="1473" w:hanging="420"/>
      </w:pPr>
    </w:lvl>
    <w:lvl w:ilvl="3" w:tplc="0409000F" w:tentative="1">
      <w:start w:val="1"/>
      <w:numFmt w:val="decimal"/>
      <w:lvlText w:val="%4."/>
      <w:lvlJc w:val="left"/>
      <w:pPr>
        <w:ind w:left="1893" w:hanging="420"/>
      </w:pPr>
    </w:lvl>
    <w:lvl w:ilvl="4" w:tplc="04090017" w:tentative="1">
      <w:start w:val="1"/>
      <w:numFmt w:val="aiueoFullWidth"/>
      <w:lvlText w:val="(%5)"/>
      <w:lvlJc w:val="left"/>
      <w:pPr>
        <w:ind w:left="2313" w:hanging="420"/>
      </w:pPr>
    </w:lvl>
    <w:lvl w:ilvl="5" w:tplc="04090011" w:tentative="1">
      <w:start w:val="1"/>
      <w:numFmt w:val="decimalEnclosedCircle"/>
      <w:lvlText w:val="%6"/>
      <w:lvlJc w:val="left"/>
      <w:pPr>
        <w:ind w:left="2733" w:hanging="420"/>
      </w:pPr>
    </w:lvl>
    <w:lvl w:ilvl="6" w:tplc="0409000F" w:tentative="1">
      <w:start w:val="1"/>
      <w:numFmt w:val="decimal"/>
      <w:lvlText w:val="%7."/>
      <w:lvlJc w:val="left"/>
      <w:pPr>
        <w:ind w:left="3153" w:hanging="420"/>
      </w:pPr>
    </w:lvl>
    <w:lvl w:ilvl="7" w:tplc="04090017" w:tentative="1">
      <w:start w:val="1"/>
      <w:numFmt w:val="aiueoFullWidth"/>
      <w:lvlText w:val="(%8)"/>
      <w:lvlJc w:val="left"/>
      <w:pPr>
        <w:ind w:left="3573" w:hanging="420"/>
      </w:pPr>
    </w:lvl>
    <w:lvl w:ilvl="8" w:tplc="04090011" w:tentative="1">
      <w:start w:val="1"/>
      <w:numFmt w:val="decimalEnclosedCircle"/>
      <w:lvlText w:val="%9"/>
      <w:lvlJc w:val="left"/>
      <w:pPr>
        <w:ind w:left="3993" w:hanging="420"/>
      </w:pPr>
    </w:lvl>
  </w:abstractNum>
  <w:abstractNum w:abstractNumId="4" w15:restartNumberingAfterBreak="0">
    <w:nsid w:val="093E431C"/>
    <w:multiLevelType w:val="hybridMultilevel"/>
    <w:tmpl w:val="F0F2FD26"/>
    <w:lvl w:ilvl="0" w:tplc="112C48CE">
      <w:start w:val="1"/>
      <w:numFmt w:val="decimal"/>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09F81FD5"/>
    <w:multiLevelType w:val="hybridMultilevel"/>
    <w:tmpl w:val="A85A2674"/>
    <w:lvl w:ilvl="0" w:tplc="1384EBA0">
      <w:start w:val="1"/>
      <w:numFmt w:val="decimal"/>
      <w:lvlText w:val="(%1)"/>
      <w:lvlJc w:val="left"/>
      <w:pPr>
        <w:ind w:left="763" w:hanging="48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0D4B20AF"/>
    <w:multiLevelType w:val="hybridMultilevel"/>
    <w:tmpl w:val="7A80F7E4"/>
    <w:lvl w:ilvl="0" w:tplc="FFFFFFFF">
      <w:start w:val="1"/>
      <w:numFmt w:val="decimalEnclosedCircle"/>
      <w:lvlText w:val="%1"/>
      <w:lvlJc w:val="left"/>
      <w:pPr>
        <w:ind w:left="440" w:hanging="44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7" w15:restartNumberingAfterBreak="0">
    <w:nsid w:val="0D593144"/>
    <w:multiLevelType w:val="hybridMultilevel"/>
    <w:tmpl w:val="6310BCAA"/>
    <w:lvl w:ilvl="0" w:tplc="A522AD9A">
      <w:start w:val="1"/>
      <w:numFmt w:val="decimal"/>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0E6B632D"/>
    <w:multiLevelType w:val="hybridMultilevel"/>
    <w:tmpl w:val="1AF8F348"/>
    <w:lvl w:ilvl="0" w:tplc="8A8E001A">
      <w:start w:val="1"/>
      <w:numFmt w:val="decimal"/>
      <w:lvlText w:val="(%1)"/>
      <w:lvlJc w:val="left"/>
      <w:pPr>
        <w:ind w:left="763" w:hanging="480"/>
      </w:pPr>
      <w:rPr>
        <w:rFonts w:hint="default"/>
      </w:rPr>
    </w:lvl>
    <w:lvl w:ilvl="1" w:tplc="ABB012F0">
      <w:start w:val="1"/>
      <w:numFmt w:val="aiueo"/>
      <w:lvlText w:val="(%2)"/>
      <w:lvlJc w:val="left"/>
      <w:pPr>
        <w:ind w:left="1123" w:hanging="420"/>
      </w:pPr>
      <w:rPr>
        <w:rFonts w:hint="default"/>
      </w:rPr>
    </w:lvl>
    <w:lvl w:ilvl="2" w:tplc="04090011" w:tentative="1">
      <w:start w:val="1"/>
      <w:numFmt w:val="decimalEnclosedCircle"/>
      <w:lvlText w:val="%3"/>
      <w:lvlJc w:val="left"/>
      <w:pPr>
        <w:ind w:left="1543" w:hanging="420"/>
      </w:pPr>
    </w:lvl>
    <w:lvl w:ilvl="3" w:tplc="0409000F" w:tentative="1">
      <w:start w:val="1"/>
      <w:numFmt w:val="decimal"/>
      <w:lvlText w:val="%4."/>
      <w:lvlJc w:val="left"/>
      <w:pPr>
        <w:ind w:left="1963" w:hanging="420"/>
      </w:pPr>
    </w:lvl>
    <w:lvl w:ilvl="4" w:tplc="04090017" w:tentative="1">
      <w:start w:val="1"/>
      <w:numFmt w:val="aiueoFullWidth"/>
      <w:lvlText w:val="(%5)"/>
      <w:lvlJc w:val="left"/>
      <w:pPr>
        <w:ind w:left="2383" w:hanging="420"/>
      </w:pPr>
    </w:lvl>
    <w:lvl w:ilvl="5" w:tplc="04090011" w:tentative="1">
      <w:start w:val="1"/>
      <w:numFmt w:val="decimalEnclosedCircle"/>
      <w:lvlText w:val="%6"/>
      <w:lvlJc w:val="left"/>
      <w:pPr>
        <w:ind w:left="2803" w:hanging="420"/>
      </w:pPr>
    </w:lvl>
    <w:lvl w:ilvl="6" w:tplc="0409000F" w:tentative="1">
      <w:start w:val="1"/>
      <w:numFmt w:val="decimal"/>
      <w:lvlText w:val="%7."/>
      <w:lvlJc w:val="left"/>
      <w:pPr>
        <w:ind w:left="3223" w:hanging="420"/>
      </w:pPr>
    </w:lvl>
    <w:lvl w:ilvl="7" w:tplc="04090017" w:tentative="1">
      <w:start w:val="1"/>
      <w:numFmt w:val="aiueoFullWidth"/>
      <w:lvlText w:val="(%8)"/>
      <w:lvlJc w:val="left"/>
      <w:pPr>
        <w:ind w:left="3643" w:hanging="420"/>
      </w:pPr>
    </w:lvl>
    <w:lvl w:ilvl="8" w:tplc="04090011" w:tentative="1">
      <w:start w:val="1"/>
      <w:numFmt w:val="decimalEnclosedCircle"/>
      <w:lvlText w:val="%9"/>
      <w:lvlJc w:val="left"/>
      <w:pPr>
        <w:ind w:left="4063" w:hanging="420"/>
      </w:pPr>
    </w:lvl>
  </w:abstractNum>
  <w:abstractNum w:abstractNumId="9" w15:restartNumberingAfterBreak="0">
    <w:nsid w:val="0ECE24FB"/>
    <w:multiLevelType w:val="hybridMultilevel"/>
    <w:tmpl w:val="9B76963A"/>
    <w:lvl w:ilvl="0" w:tplc="C2DE738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04B52AE"/>
    <w:multiLevelType w:val="hybridMultilevel"/>
    <w:tmpl w:val="479483A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11662450"/>
    <w:multiLevelType w:val="hybridMultilevel"/>
    <w:tmpl w:val="A548670C"/>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2" w15:restartNumberingAfterBreak="0">
    <w:nsid w:val="14583198"/>
    <w:multiLevelType w:val="hybridMultilevel"/>
    <w:tmpl w:val="B3E4AD9A"/>
    <w:lvl w:ilvl="0" w:tplc="04090001">
      <w:start w:val="1"/>
      <w:numFmt w:val="bullet"/>
      <w:lvlText w:val=""/>
      <w:lvlJc w:val="left"/>
      <w:pPr>
        <w:ind w:left="650" w:hanging="440"/>
      </w:pPr>
      <w:rPr>
        <w:rFonts w:ascii="Wingdings" w:hAnsi="Wingdings" w:hint="default"/>
      </w:rPr>
    </w:lvl>
    <w:lvl w:ilvl="1" w:tplc="0409000B">
      <w:start w:val="1"/>
      <w:numFmt w:val="bullet"/>
      <w:lvlText w:val=""/>
      <w:lvlJc w:val="left"/>
      <w:pPr>
        <w:ind w:left="1090" w:hanging="440"/>
      </w:pPr>
      <w:rPr>
        <w:rFonts w:ascii="Wingdings" w:hAnsi="Wingdings" w:hint="default"/>
      </w:rPr>
    </w:lvl>
    <w:lvl w:ilvl="2" w:tplc="0409000D" w:tentative="1">
      <w:start w:val="1"/>
      <w:numFmt w:val="bullet"/>
      <w:lvlText w:val=""/>
      <w:lvlJc w:val="left"/>
      <w:pPr>
        <w:ind w:left="1530" w:hanging="440"/>
      </w:pPr>
      <w:rPr>
        <w:rFonts w:ascii="Wingdings" w:hAnsi="Wingdings" w:hint="default"/>
      </w:rPr>
    </w:lvl>
    <w:lvl w:ilvl="3" w:tplc="04090001" w:tentative="1">
      <w:start w:val="1"/>
      <w:numFmt w:val="bullet"/>
      <w:lvlText w:val=""/>
      <w:lvlJc w:val="left"/>
      <w:pPr>
        <w:ind w:left="1970" w:hanging="440"/>
      </w:pPr>
      <w:rPr>
        <w:rFonts w:ascii="Wingdings" w:hAnsi="Wingdings" w:hint="default"/>
      </w:rPr>
    </w:lvl>
    <w:lvl w:ilvl="4" w:tplc="0409000B" w:tentative="1">
      <w:start w:val="1"/>
      <w:numFmt w:val="bullet"/>
      <w:lvlText w:val=""/>
      <w:lvlJc w:val="left"/>
      <w:pPr>
        <w:ind w:left="2410" w:hanging="440"/>
      </w:pPr>
      <w:rPr>
        <w:rFonts w:ascii="Wingdings" w:hAnsi="Wingdings" w:hint="default"/>
      </w:rPr>
    </w:lvl>
    <w:lvl w:ilvl="5" w:tplc="0409000D" w:tentative="1">
      <w:start w:val="1"/>
      <w:numFmt w:val="bullet"/>
      <w:lvlText w:val=""/>
      <w:lvlJc w:val="left"/>
      <w:pPr>
        <w:ind w:left="2850" w:hanging="440"/>
      </w:pPr>
      <w:rPr>
        <w:rFonts w:ascii="Wingdings" w:hAnsi="Wingdings" w:hint="default"/>
      </w:rPr>
    </w:lvl>
    <w:lvl w:ilvl="6" w:tplc="04090001" w:tentative="1">
      <w:start w:val="1"/>
      <w:numFmt w:val="bullet"/>
      <w:lvlText w:val=""/>
      <w:lvlJc w:val="left"/>
      <w:pPr>
        <w:ind w:left="3290" w:hanging="440"/>
      </w:pPr>
      <w:rPr>
        <w:rFonts w:ascii="Wingdings" w:hAnsi="Wingdings" w:hint="default"/>
      </w:rPr>
    </w:lvl>
    <w:lvl w:ilvl="7" w:tplc="0409000B" w:tentative="1">
      <w:start w:val="1"/>
      <w:numFmt w:val="bullet"/>
      <w:lvlText w:val=""/>
      <w:lvlJc w:val="left"/>
      <w:pPr>
        <w:ind w:left="3730" w:hanging="440"/>
      </w:pPr>
      <w:rPr>
        <w:rFonts w:ascii="Wingdings" w:hAnsi="Wingdings" w:hint="default"/>
      </w:rPr>
    </w:lvl>
    <w:lvl w:ilvl="8" w:tplc="0409000D" w:tentative="1">
      <w:start w:val="1"/>
      <w:numFmt w:val="bullet"/>
      <w:lvlText w:val=""/>
      <w:lvlJc w:val="left"/>
      <w:pPr>
        <w:ind w:left="4170" w:hanging="440"/>
      </w:pPr>
      <w:rPr>
        <w:rFonts w:ascii="Wingdings" w:hAnsi="Wingdings" w:hint="default"/>
      </w:rPr>
    </w:lvl>
  </w:abstractNum>
  <w:abstractNum w:abstractNumId="13" w15:restartNumberingAfterBreak="0">
    <w:nsid w:val="15470927"/>
    <w:multiLevelType w:val="hybridMultilevel"/>
    <w:tmpl w:val="BD68B0BE"/>
    <w:lvl w:ilvl="0" w:tplc="04090011">
      <w:start w:val="1"/>
      <w:numFmt w:val="decimalEnclosedCircle"/>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4" w15:restartNumberingAfterBreak="0">
    <w:nsid w:val="15C00AEE"/>
    <w:multiLevelType w:val="hybridMultilevel"/>
    <w:tmpl w:val="FF16856A"/>
    <w:lvl w:ilvl="0" w:tplc="B8344ADC">
      <w:start w:val="1"/>
      <w:numFmt w:val="decimal"/>
      <w:lvlText w:val="(%1)"/>
      <w:lvlJc w:val="left"/>
      <w:pPr>
        <w:ind w:left="763" w:hanging="480"/>
      </w:pPr>
      <w:rPr>
        <w:rFonts w:hint="default"/>
      </w:rPr>
    </w:lvl>
    <w:lvl w:ilvl="1" w:tplc="DBB8B8F6">
      <w:start w:val="1"/>
      <w:numFmt w:val="decimalEnclosedCircle"/>
      <w:lvlText w:val="%2"/>
      <w:lvlJc w:val="left"/>
      <w:pPr>
        <w:ind w:left="1123" w:hanging="420"/>
      </w:pPr>
      <w:rPr>
        <w:rFonts w:hint="eastAsia"/>
      </w:rPr>
    </w:lvl>
    <w:lvl w:ilvl="2" w:tplc="04090011" w:tentative="1">
      <w:start w:val="1"/>
      <w:numFmt w:val="decimalEnclosedCircle"/>
      <w:lvlText w:val="%3"/>
      <w:lvlJc w:val="left"/>
      <w:pPr>
        <w:ind w:left="1543" w:hanging="420"/>
      </w:pPr>
    </w:lvl>
    <w:lvl w:ilvl="3" w:tplc="0409000F" w:tentative="1">
      <w:start w:val="1"/>
      <w:numFmt w:val="decimal"/>
      <w:lvlText w:val="%4."/>
      <w:lvlJc w:val="left"/>
      <w:pPr>
        <w:ind w:left="1963" w:hanging="420"/>
      </w:pPr>
    </w:lvl>
    <w:lvl w:ilvl="4" w:tplc="04090017" w:tentative="1">
      <w:start w:val="1"/>
      <w:numFmt w:val="aiueoFullWidth"/>
      <w:lvlText w:val="(%5)"/>
      <w:lvlJc w:val="left"/>
      <w:pPr>
        <w:ind w:left="2383" w:hanging="420"/>
      </w:pPr>
    </w:lvl>
    <w:lvl w:ilvl="5" w:tplc="04090011" w:tentative="1">
      <w:start w:val="1"/>
      <w:numFmt w:val="decimalEnclosedCircle"/>
      <w:lvlText w:val="%6"/>
      <w:lvlJc w:val="left"/>
      <w:pPr>
        <w:ind w:left="2803" w:hanging="420"/>
      </w:pPr>
    </w:lvl>
    <w:lvl w:ilvl="6" w:tplc="0409000F" w:tentative="1">
      <w:start w:val="1"/>
      <w:numFmt w:val="decimal"/>
      <w:lvlText w:val="%7."/>
      <w:lvlJc w:val="left"/>
      <w:pPr>
        <w:ind w:left="3223" w:hanging="420"/>
      </w:pPr>
    </w:lvl>
    <w:lvl w:ilvl="7" w:tplc="04090017" w:tentative="1">
      <w:start w:val="1"/>
      <w:numFmt w:val="aiueoFullWidth"/>
      <w:lvlText w:val="(%8)"/>
      <w:lvlJc w:val="left"/>
      <w:pPr>
        <w:ind w:left="3643" w:hanging="420"/>
      </w:pPr>
    </w:lvl>
    <w:lvl w:ilvl="8" w:tplc="04090011" w:tentative="1">
      <w:start w:val="1"/>
      <w:numFmt w:val="decimalEnclosedCircle"/>
      <w:lvlText w:val="%9"/>
      <w:lvlJc w:val="left"/>
      <w:pPr>
        <w:ind w:left="4063" w:hanging="420"/>
      </w:pPr>
    </w:lvl>
  </w:abstractNum>
  <w:abstractNum w:abstractNumId="15" w15:restartNumberingAfterBreak="0">
    <w:nsid w:val="165311BA"/>
    <w:multiLevelType w:val="hybridMultilevel"/>
    <w:tmpl w:val="F8EABFA6"/>
    <w:lvl w:ilvl="0" w:tplc="0409000F">
      <w:start w:val="1"/>
      <w:numFmt w:val="decimal"/>
      <w:lvlText w:val="%1."/>
      <w:lvlJc w:val="left"/>
      <w:pPr>
        <w:ind w:left="440" w:hanging="44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6" w15:restartNumberingAfterBreak="0">
    <w:nsid w:val="165D14ED"/>
    <w:multiLevelType w:val="hybridMultilevel"/>
    <w:tmpl w:val="10A4ABB2"/>
    <w:lvl w:ilvl="0" w:tplc="04090001">
      <w:start w:val="1"/>
      <w:numFmt w:val="bullet"/>
      <w:lvlText w:val=""/>
      <w:lvlJc w:val="left"/>
      <w:pPr>
        <w:ind w:left="780" w:hanging="440"/>
      </w:pPr>
      <w:rPr>
        <w:rFonts w:ascii="Wingdings" w:hAnsi="Wingdings" w:hint="default"/>
      </w:rPr>
    </w:lvl>
    <w:lvl w:ilvl="1" w:tplc="0409000B" w:tentative="1">
      <w:start w:val="1"/>
      <w:numFmt w:val="bullet"/>
      <w:lvlText w:val=""/>
      <w:lvlJc w:val="left"/>
      <w:pPr>
        <w:ind w:left="1220" w:hanging="440"/>
      </w:pPr>
      <w:rPr>
        <w:rFonts w:ascii="Wingdings" w:hAnsi="Wingdings" w:hint="default"/>
      </w:rPr>
    </w:lvl>
    <w:lvl w:ilvl="2" w:tplc="0409000D" w:tentative="1">
      <w:start w:val="1"/>
      <w:numFmt w:val="bullet"/>
      <w:lvlText w:val=""/>
      <w:lvlJc w:val="left"/>
      <w:pPr>
        <w:ind w:left="1660" w:hanging="440"/>
      </w:pPr>
      <w:rPr>
        <w:rFonts w:ascii="Wingdings" w:hAnsi="Wingdings" w:hint="default"/>
      </w:rPr>
    </w:lvl>
    <w:lvl w:ilvl="3" w:tplc="04090001" w:tentative="1">
      <w:start w:val="1"/>
      <w:numFmt w:val="bullet"/>
      <w:lvlText w:val=""/>
      <w:lvlJc w:val="left"/>
      <w:pPr>
        <w:ind w:left="2100" w:hanging="440"/>
      </w:pPr>
      <w:rPr>
        <w:rFonts w:ascii="Wingdings" w:hAnsi="Wingdings" w:hint="default"/>
      </w:rPr>
    </w:lvl>
    <w:lvl w:ilvl="4" w:tplc="0409000B" w:tentative="1">
      <w:start w:val="1"/>
      <w:numFmt w:val="bullet"/>
      <w:lvlText w:val=""/>
      <w:lvlJc w:val="left"/>
      <w:pPr>
        <w:ind w:left="2540" w:hanging="440"/>
      </w:pPr>
      <w:rPr>
        <w:rFonts w:ascii="Wingdings" w:hAnsi="Wingdings" w:hint="default"/>
      </w:rPr>
    </w:lvl>
    <w:lvl w:ilvl="5" w:tplc="0409000D" w:tentative="1">
      <w:start w:val="1"/>
      <w:numFmt w:val="bullet"/>
      <w:lvlText w:val=""/>
      <w:lvlJc w:val="left"/>
      <w:pPr>
        <w:ind w:left="2980" w:hanging="440"/>
      </w:pPr>
      <w:rPr>
        <w:rFonts w:ascii="Wingdings" w:hAnsi="Wingdings" w:hint="default"/>
      </w:rPr>
    </w:lvl>
    <w:lvl w:ilvl="6" w:tplc="04090001" w:tentative="1">
      <w:start w:val="1"/>
      <w:numFmt w:val="bullet"/>
      <w:lvlText w:val=""/>
      <w:lvlJc w:val="left"/>
      <w:pPr>
        <w:ind w:left="3420" w:hanging="440"/>
      </w:pPr>
      <w:rPr>
        <w:rFonts w:ascii="Wingdings" w:hAnsi="Wingdings" w:hint="default"/>
      </w:rPr>
    </w:lvl>
    <w:lvl w:ilvl="7" w:tplc="0409000B" w:tentative="1">
      <w:start w:val="1"/>
      <w:numFmt w:val="bullet"/>
      <w:lvlText w:val=""/>
      <w:lvlJc w:val="left"/>
      <w:pPr>
        <w:ind w:left="3860" w:hanging="440"/>
      </w:pPr>
      <w:rPr>
        <w:rFonts w:ascii="Wingdings" w:hAnsi="Wingdings" w:hint="default"/>
      </w:rPr>
    </w:lvl>
    <w:lvl w:ilvl="8" w:tplc="0409000D" w:tentative="1">
      <w:start w:val="1"/>
      <w:numFmt w:val="bullet"/>
      <w:lvlText w:val=""/>
      <w:lvlJc w:val="left"/>
      <w:pPr>
        <w:ind w:left="4300" w:hanging="440"/>
      </w:pPr>
      <w:rPr>
        <w:rFonts w:ascii="Wingdings" w:hAnsi="Wingdings" w:hint="default"/>
      </w:rPr>
    </w:lvl>
  </w:abstractNum>
  <w:abstractNum w:abstractNumId="17" w15:restartNumberingAfterBreak="0">
    <w:nsid w:val="1BA65993"/>
    <w:multiLevelType w:val="hybridMultilevel"/>
    <w:tmpl w:val="700ACDB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1E0442FD"/>
    <w:multiLevelType w:val="hybridMultilevel"/>
    <w:tmpl w:val="83A83FCE"/>
    <w:lvl w:ilvl="0" w:tplc="99B8CD1A">
      <w:start w:val="1"/>
      <w:numFmt w:val="decimalEnclosedCircle"/>
      <w:lvlText w:val="%1"/>
      <w:lvlJc w:val="left"/>
      <w:pPr>
        <w:ind w:left="440" w:hanging="44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9" w15:restartNumberingAfterBreak="0">
    <w:nsid w:val="1E234DFE"/>
    <w:multiLevelType w:val="hybridMultilevel"/>
    <w:tmpl w:val="A2064518"/>
    <w:lvl w:ilvl="0" w:tplc="79EA956C">
      <w:start w:val="1"/>
      <w:numFmt w:val="decimalEnclosedCircle"/>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0" w15:restartNumberingAfterBreak="0">
    <w:nsid w:val="20953238"/>
    <w:multiLevelType w:val="hybridMultilevel"/>
    <w:tmpl w:val="AA4A434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2101608B"/>
    <w:multiLevelType w:val="hybridMultilevel"/>
    <w:tmpl w:val="0DC48616"/>
    <w:lvl w:ilvl="0" w:tplc="B21C5112">
      <w:start w:val="2"/>
      <w:numFmt w:val="decimalEnclosedCircle"/>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2" w15:restartNumberingAfterBreak="0">
    <w:nsid w:val="22A25D91"/>
    <w:multiLevelType w:val="hybridMultilevel"/>
    <w:tmpl w:val="B66AAAC2"/>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3" w15:restartNumberingAfterBreak="0">
    <w:nsid w:val="25770F7C"/>
    <w:multiLevelType w:val="hybridMultilevel"/>
    <w:tmpl w:val="97344C9A"/>
    <w:lvl w:ilvl="0" w:tplc="375EA0BA">
      <w:start w:val="2"/>
      <w:numFmt w:val="decimalEnclosedCircle"/>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4" w15:restartNumberingAfterBreak="0">
    <w:nsid w:val="2C085B84"/>
    <w:multiLevelType w:val="hybridMultilevel"/>
    <w:tmpl w:val="C0E4969E"/>
    <w:lvl w:ilvl="0" w:tplc="ABB012F0">
      <w:start w:val="1"/>
      <w:numFmt w:val="aiueo"/>
      <w:lvlText w:val="(%1)"/>
      <w:lvlJc w:val="left"/>
      <w:pPr>
        <w:ind w:left="945" w:hanging="525"/>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25" w15:restartNumberingAfterBreak="0">
    <w:nsid w:val="2FF57DDB"/>
    <w:multiLevelType w:val="hybridMultilevel"/>
    <w:tmpl w:val="F740E31E"/>
    <w:lvl w:ilvl="0" w:tplc="E466AE3A">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30F84A26"/>
    <w:multiLevelType w:val="hybridMultilevel"/>
    <w:tmpl w:val="91528EB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31693805"/>
    <w:multiLevelType w:val="hybridMultilevel"/>
    <w:tmpl w:val="BA10A660"/>
    <w:lvl w:ilvl="0" w:tplc="A522AD9A">
      <w:start w:val="1"/>
      <w:numFmt w:val="decimal"/>
      <w:lvlText w:val="(%1)"/>
      <w:lvlJc w:val="left"/>
      <w:pPr>
        <w:ind w:left="860" w:hanging="440"/>
      </w:pPr>
      <w:rPr>
        <w:rFonts w:hint="default"/>
      </w:rPr>
    </w:lvl>
    <w:lvl w:ilvl="1" w:tplc="04090017" w:tentative="1">
      <w:start w:val="1"/>
      <w:numFmt w:val="aiueoFullWidth"/>
      <w:lvlText w:val="(%2)"/>
      <w:lvlJc w:val="left"/>
      <w:pPr>
        <w:ind w:left="1300" w:hanging="440"/>
      </w:pPr>
    </w:lvl>
    <w:lvl w:ilvl="2" w:tplc="04090011" w:tentative="1">
      <w:start w:val="1"/>
      <w:numFmt w:val="decimalEnclosedCircle"/>
      <w:lvlText w:val="%3"/>
      <w:lvlJc w:val="left"/>
      <w:pPr>
        <w:ind w:left="1740" w:hanging="440"/>
      </w:pPr>
    </w:lvl>
    <w:lvl w:ilvl="3" w:tplc="0409000F" w:tentative="1">
      <w:start w:val="1"/>
      <w:numFmt w:val="decimal"/>
      <w:lvlText w:val="%4."/>
      <w:lvlJc w:val="left"/>
      <w:pPr>
        <w:ind w:left="2180" w:hanging="440"/>
      </w:pPr>
    </w:lvl>
    <w:lvl w:ilvl="4" w:tplc="04090017" w:tentative="1">
      <w:start w:val="1"/>
      <w:numFmt w:val="aiueoFullWidth"/>
      <w:lvlText w:val="(%5)"/>
      <w:lvlJc w:val="left"/>
      <w:pPr>
        <w:ind w:left="2620" w:hanging="440"/>
      </w:pPr>
    </w:lvl>
    <w:lvl w:ilvl="5" w:tplc="04090011" w:tentative="1">
      <w:start w:val="1"/>
      <w:numFmt w:val="decimalEnclosedCircle"/>
      <w:lvlText w:val="%6"/>
      <w:lvlJc w:val="left"/>
      <w:pPr>
        <w:ind w:left="3060" w:hanging="440"/>
      </w:pPr>
    </w:lvl>
    <w:lvl w:ilvl="6" w:tplc="0409000F" w:tentative="1">
      <w:start w:val="1"/>
      <w:numFmt w:val="decimal"/>
      <w:lvlText w:val="%7."/>
      <w:lvlJc w:val="left"/>
      <w:pPr>
        <w:ind w:left="3500" w:hanging="440"/>
      </w:pPr>
    </w:lvl>
    <w:lvl w:ilvl="7" w:tplc="04090017" w:tentative="1">
      <w:start w:val="1"/>
      <w:numFmt w:val="aiueoFullWidth"/>
      <w:lvlText w:val="(%8)"/>
      <w:lvlJc w:val="left"/>
      <w:pPr>
        <w:ind w:left="3940" w:hanging="440"/>
      </w:pPr>
    </w:lvl>
    <w:lvl w:ilvl="8" w:tplc="04090011" w:tentative="1">
      <w:start w:val="1"/>
      <w:numFmt w:val="decimalEnclosedCircle"/>
      <w:lvlText w:val="%9"/>
      <w:lvlJc w:val="left"/>
      <w:pPr>
        <w:ind w:left="4380" w:hanging="440"/>
      </w:pPr>
    </w:lvl>
  </w:abstractNum>
  <w:abstractNum w:abstractNumId="28" w15:restartNumberingAfterBreak="0">
    <w:nsid w:val="32E94A1E"/>
    <w:multiLevelType w:val="hybridMultilevel"/>
    <w:tmpl w:val="E5AC89C4"/>
    <w:lvl w:ilvl="0" w:tplc="8760D082">
      <w:start w:val="1"/>
      <w:numFmt w:val="upperLetter"/>
      <w:lvlText w:val="%1)"/>
      <w:lvlJc w:val="left"/>
      <w:pPr>
        <w:ind w:left="440" w:hanging="440"/>
      </w:pPr>
      <w:rPr>
        <w:rFonts w:hint="default"/>
        <w:b w:val="0"/>
        <w:bCs w:val="0"/>
      </w:rPr>
    </w:lvl>
    <w:lvl w:ilvl="1" w:tplc="0409001B">
      <w:start w:val="1"/>
      <w:numFmt w:val="lowerRoman"/>
      <w:lvlText w:val="%2."/>
      <w:lvlJc w:val="righ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29" w15:restartNumberingAfterBreak="0">
    <w:nsid w:val="37E22726"/>
    <w:multiLevelType w:val="hybridMultilevel"/>
    <w:tmpl w:val="376A4404"/>
    <w:lvl w:ilvl="0" w:tplc="E466AE3A">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3C5415A4"/>
    <w:multiLevelType w:val="hybridMultilevel"/>
    <w:tmpl w:val="B5565B60"/>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1" w15:restartNumberingAfterBreak="0">
    <w:nsid w:val="3C722BC0"/>
    <w:multiLevelType w:val="hybridMultilevel"/>
    <w:tmpl w:val="FAF4EA9E"/>
    <w:lvl w:ilvl="0" w:tplc="04090001">
      <w:start w:val="1"/>
      <w:numFmt w:val="bullet"/>
      <w:lvlText w:val=""/>
      <w:lvlJc w:val="left"/>
      <w:pPr>
        <w:ind w:left="440" w:hanging="440"/>
      </w:pPr>
      <w:rPr>
        <w:rFonts w:ascii="Wingdings" w:hAnsi="Wingdings" w:hint="default"/>
      </w:rPr>
    </w:lvl>
    <w:lvl w:ilvl="1" w:tplc="0409000D">
      <w:start w:val="1"/>
      <w:numFmt w:val="bullet"/>
      <w:lvlText w:val=""/>
      <w:lvlJc w:val="left"/>
      <w:pPr>
        <w:ind w:left="880" w:hanging="440"/>
      </w:pPr>
      <w:rPr>
        <w:rFonts w:ascii="Wingdings" w:hAnsi="Wingdings" w:hint="default"/>
      </w:rPr>
    </w:lvl>
    <w:lvl w:ilvl="2" w:tplc="04090009">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3D524651"/>
    <w:multiLevelType w:val="hybridMultilevel"/>
    <w:tmpl w:val="AA26E136"/>
    <w:lvl w:ilvl="0" w:tplc="A522AD9A">
      <w:start w:val="1"/>
      <w:numFmt w:val="decimal"/>
      <w:lvlText w:val="(%1)"/>
      <w:lvlJc w:val="left"/>
      <w:pPr>
        <w:ind w:left="1603" w:hanging="480"/>
      </w:pPr>
      <w:rPr>
        <w:rFonts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33" w15:restartNumberingAfterBreak="0">
    <w:nsid w:val="3DAA50AB"/>
    <w:multiLevelType w:val="hybridMultilevel"/>
    <w:tmpl w:val="71B82E20"/>
    <w:lvl w:ilvl="0" w:tplc="DDE2A1B6">
      <w:start w:val="1"/>
      <w:numFmt w:val="decimal"/>
      <w:lvlText w:val="(%1)"/>
      <w:lvlJc w:val="left"/>
      <w:pPr>
        <w:ind w:left="705" w:hanging="495"/>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34" w15:restartNumberingAfterBreak="0">
    <w:nsid w:val="3DAB0A0D"/>
    <w:multiLevelType w:val="hybridMultilevel"/>
    <w:tmpl w:val="89F8864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3E0C17F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6" w15:restartNumberingAfterBreak="0">
    <w:nsid w:val="3E7E2F99"/>
    <w:multiLevelType w:val="hybridMultilevel"/>
    <w:tmpl w:val="7684388C"/>
    <w:lvl w:ilvl="0" w:tplc="E092E0E6">
      <w:start w:val="1"/>
      <w:numFmt w:val="aiueo"/>
      <w:lvlText w:val="(%1)"/>
      <w:lvlJc w:val="left"/>
      <w:pPr>
        <w:ind w:left="945" w:hanging="525"/>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37" w15:restartNumberingAfterBreak="0">
    <w:nsid w:val="408F78CD"/>
    <w:multiLevelType w:val="hybridMultilevel"/>
    <w:tmpl w:val="25EAF814"/>
    <w:lvl w:ilvl="0" w:tplc="E466AE3A">
      <w:start w:val="1"/>
      <w:numFmt w:val="bullet"/>
      <w:lvlText w:val=""/>
      <w:lvlJc w:val="left"/>
      <w:pPr>
        <w:ind w:left="650" w:hanging="440"/>
      </w:pPr>
      <w:rPr>
        <w:rFonts w:ascii="Wingdings" w:hAnsi="Wingdings" w:hint="default"/>
      </w:rPr>
    </w:lvl>
    <w:lvl w:ilvl="1" w:tplc="0409000B" w:tentative="1">
      <w:start w:val="1"/>
      <w:numFmt w:val="bullet"/>
      <w:lvlText w:val=""/>
      <w:lvlJc w:val="left"/>
      <w:pPr>
        <w:ind w:left="1090" w:hanging="440"/>
      </w:pPr>
      <w:rPr>
        <w:rFonts w:ascii="Wingdings" w:hAnsi="Wingdings" w:hint="default"/>
      </w:rPr>
    </w:lvl>
    <w:lvl w:ilvl="2" w:tplc="0409000D" w:tentative="1">
      <w:start w:val="1"/>
      <w:numFmt w:val="bullet"/>
      <w:lvlText w:val=""/>
      <w:lvlJc w:val="left"/>
      <w:pPr>
        <w:ind w:left="1530" w:hanging="440"/>
      </w:pPr>
      <w:rPr>
        <w:rFonts w:ascii="Wingdings" w:hAnsi="Wingdings" w:hint="default"/>
      </w:rPr>
    </w:lvl>
    <w:lvl w:ilvl="3" w:tplc="04090001" w:tentative="1">
      <w:start w:val="1"/>
      <w:numFmt w:val="bullet"/>
      <w:lvlText w:val=""/>
      <w:lvlJc w:val="left"/>
      <w:pPr>
        <w:ind w:left="1970" w:hanging="440"/>
      </w:pPr>
      <w:rPr>
        <w:rFonts w:ascii="Wingdings" w:hAnsi="Wingdings" w:hint="default"/>
      </w:rPr>
    </w:lvl>
    <w:lvl w:ilvl="4" w:tplc="0409000B" w:tentative="1">
      <w:start w:val="1"/>
      <w:numFmt w:val="bullet"/>
      <w:lvlText w:val=""/>
      <w:lvlJc w:val="left"/>
      <w:pPr>
        <w:ind w:left="2410" w:hanging="440"/>
      </w:pPr>
      <w:rPr>
        <w:rFonts w:ascii="Wingdings" w:hAnsi="Wingdings" w:hint="default"/>
      </w:rPr>
    </w:lvl>
    <w:lvl w:ilvl="5" w:tplc="0409000D" w:tentative="1">
      <w:start w:val="1"/>
      <w:numFmt w:val="bullet"/>
      <w:lvlText w:val=""/>
      <w:lvlJc w:val="left"/>
      <w:pPr>
        <w:ind w:left="2850" w:hanging="440"/>
      </w:pPr>
      <w:rPr>
        <w:rFonts w:ascii="Wingdings" w:hAnsi="Wingdings" w:hint="default"/>
      </w:rPr>
    </w:lvl>
    <w:lvl w:ilvl="6" w:tplc="04090001" w:tentative="1">
      <w:start w:val="1"/>
      <w:numFmt w:val="bullet"/>
      <w:lvlText w:val=""/>
      <w:lvlJc w:val="left"/>
      <w:pPr>
        <w:ind w:left="3290" w:hanging="440"/>
      </w:pPr>
      <w:rPr>
        <w:rFonts w:ascii="Wingdings" w:hAnsi="Wingdings" w:hint="default"/>
      </w:rPr>
    </w:lvl>
    <w:lvl w:ilvl="7" w:tplc="0409000B" w:tentative="1">
      <w:start w:val="1"/>
      <w:numFmt w:val="bullet"/>
      <w:lvlText w:val=""/>
      <w:lvlJc w:val="left"/>
      <w:pPr>
        <w:ind w:left="3730" w:hanging="440"/>
      </w:pPr>
      <w:rPr>
        <w:rFonts w:ascii="Wingdings" w:hAnsi="Wingdings" w:hint="default"/>
      </w:rPr>
    </w:lvl>
    <w:lvl w:ilvl="8" w:tplc="0409000D" w:tentative="1">
      <w:start w:val="1"/>
      <w:numFmt w:val="bullet"/>
      <w:lvlText w:val=""/>
      <w:lvlJc w:val="left"/>
      <w:pPr>
        <w:ind w:left="4170" w:hanging="440"/>
      </w:pPr>
      <w:rPr>
        <w:rFonts w:ascii="Wingdings" w:hAnsi="Wingdings" w:hint="default"/>
      </w:rPr>
    </w:lvl>
  </w:abstractNum>
  <w:abstractNum w:abstractNumId="38" w15:restartNumberingAfterBreak="0">
    <w:nsid w:val="42D231AA"/>
    <w:multiLevelType w:val="hybridMultilevel"/>
    <w:tmpl w:val="36583984"/>
    <w:lvl w:ilvl="0" w:tplc="A522AD9A">
      <w:start w:val="1"/>
      <w:numFmt w:val="decimal"/>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9" w15:restartNumberingAfterBreak="0">
    <w:nsid w:val="477A5B0C"/>
    <w:multiLevelType w:val="hybridMultilevel"/>
    <w:tmpl w:val="2CA64988"/>
    <w:lvl w:ilvl="0" w:tplc="4AA2BE62">
      <w:start w:val="1"/>
      <w:numFmt w:val="bullet"/>
      <w:lvlText w:val="※"/>
      <w:lvlJc w:val="left"/>
      <w:pPr>
        <w:ind w:left="440" w:hanging="440"/>
      </w:pPr>
      <w:rPr>
        <w:rFonts w:ascii="Yu Gothic" w:eastAsia="Yu Gothic" w:hAnsi="Yu Gothic"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0" w15:restartNumberingAfterBreak="0">
    <w:nsid w:val="48511B52"/>
    <w:multiLevelType w:val="hybridMultilevel"/>
    <w:tmpl w:val="61F2E72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48F11820"/>
    <w:multiLevelType w:val="hybridMultilevel"/>
    <w:tmpl w:val="788C1E04"/>
    <w:lvl w:ilvl="0" w:tplc="4AA2BE62">
      <w:start w:val="1"/>
      <w:numFmt w:val="bullet"/>
      <w:lvlText w:val="※"/>
      <w:lvlJc w:val="left"/>
      <w:pPr>
        <w:ind w:left="440" w:hanging="440"/>
      </w:pPr>
      <w:rPr>
        <w:rFonts w:ascii="Yu Gothic" w:eastAsia="Yu Gothic" w:hAnsi="Yu Gothic"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2" w15:restartNumberingAfterBreak="0">
    <w:nsid w:val="49092DE2"/>
    <w:multiLevelType w:val="hybridMultilevel"/>
    <w:tmpl w:val="06380ED0"/>
    <w:lvl w:ilvl="0" w:tplc="6E369DA6">
      <w:start w:val="1"/>
      <w:numFmt w:val="decimalEnclosedCircle"/>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3" w15:restartNumberingAfterBreak="0">
    <w:nsid w:val="497B297B"/>
    <w:multiLevelType w:val="hybridMultilevel"/>
    <w:tmpl w:val="5756075C"/>
    <w:lvl w:ilvl="0" w:tplc="A522AD9A">
      <w:start w:val="1"/>
      <w:numFmt w:val="decimal"/>
      <w:lvlText w:val="(%1)"/>
      <w:lvlJc w:val="left"/>
      <w:pPr>
        <w:ind w:left="763" w:hanging="480"/>
      </w:pPr>
      <w:rPr>
        <w:rFonts w:hint="default"/>
      </w:rPr>
    </w:lvl>
    <w:lvl w:ilvl="1" w:tplc="ABB012F0">
      <w:start w:val="1"/>
      <w:numFmt w:val="aiueo"/>
      <w:lvlText w:val="(%2)"/>
      <w:lvlJc w:val="left"/>
      <w:pPr>
        <w:ind w:left="1123" w:hanging="420"/>
      </w:pPr>
      <w:rPr>
        <w:rFonts w:hint="default"/>
      </w:rPr>
    </w:lvl>
    <w:lvl w:ilvl="2" w:tplc="AC4C7994">
      <w:start w:val="2"/>
      <w:numFmt w:val="decimalEnclosedCircle"/>
      <w:lvlText w:val="（%3"/>
      <w:lvlJc w:val="left"/>
      <w:pPr>
        <w:ind w:left="1555" w:hanging="432"/>
      </w:pPr>
      <w:rPr>
        <w:rFonts w:hint="default"/>
      </w:rPr>
    </w:lvl>
    <w:lvl w:ilvl="3" w:tplc="0409000F" w:tentative="1">
      <w:start w:val="1"/>
      <w:numFmt w:val="decimal"/>
      <w:lvlText w:val="%4."/>
      <w:lvlJc w:val="left"/>
      <w:pPr>
        <w:ind w:left="1963" w:hanging="420"/>
      </w:pPr>
    </w:lvl>
    <w:lvl w:ilvl="4" w:tplc="04090017" w:tentative="1">
      <w:start w:val="1"/>
      <w:numFmt w:val="aiueoFullWidth"/>
      <w:lvlText w:val="(%5)"/>
      <w:lvlJc w:val="left"/>
      <w:pPr>
        <w:ind w:left="2383" w:hanging="420"/>
      </w:pPr>
    </w:lvl>
    <w:lvl w:ilvl="5" w:tplc="04090011" w:tentative="1">
      <w:start w:val="1"/>
      <w:numFmt w:val="decimalEnclosedCircle"/>
      <w:lvlText w:val="%6"/>
      <w:lvlJc w:val="left"/>
      <w:pPr>
        <w:ind w:left="2803" w:hanging="420"/>
      </w:pPr>
    </w:lvl>
    <w:lvl w:ilvl="6" w:tplc="0409000F" w:tentative="1">
      <w:start w:val="1"/>
      <w:numFmt w:val="decimal"/>
      <w:lvlText w:val="%7."/>
      <w:lvlJc w:val="left"/>
      <w:pPr>
        <w:ind w:left="3223" w:hanging="420"/>
      </w:pPr>
    </w:lvl>
    <w:lvl w:ilvl="7" w:tplc="04090017" w:tentative="1">
      <w:start w:val="1"/>
      <w:numFmt w:val="aiueoFullWidth"/>
      <w:lvlText w:val="(%8)"/>
      <w:lvlJc w:val="left"/>
      <w:pPr>
        <w:ind w:left="3643" w:hanging="420"/>
      </w:pPr>
    </w:lvl>
    <w:lvl w:ilvl="8" w:tplc="04090011" w:tentative="1">
      <w:start w:val="1"/>
      <w:numFmt w:val="decimalEnclosedCircle"/>
      <w:lvlText w:val="%9"/>
      <w:lvlJc w:val="left"/>
      <w:pPr>
        <w:ind w:left="4063" w:hanging="420"/>
      </w:pPr>
    </w:lvl>
  </w:abstractNum>
  <w:abstractNum w:abstractNumId="44" w15:restartNumberingAfterBreak="0">
    <w:nsid w:val="49DB2A0D"/>
    <w:multiLevelType w:val="hybridMultilevel"/>
    <w:tmpl w:val="BD9ED47A"/>
    <w:lvl w:ilvl="0" w:tplc="613460D2">
      <w:start w:val="1"/>
      <w:numFmt w:val="decimal"/>
      <w:lvlText w:val="(%1)"/>
      <w:lvlJc w:val="left"/>
      <w:pPr>
        <w:ind w:left="840" w:hanging="63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45" w15:restartNumberingAfterBreak="0">
    <w:nsid w:val="4D976C9B"/>
    <w:multiLevelType w:val="hybridMultilevel"/>
    <w:tmpl w:val="6A9A248A"/>
    <w:lvl w:ilvl="0" w:tplc="04090001">
      <w:start w:val="1"/>
      <w:numFmt w:val="bullet"/>
      <w:lvlText w:val=""/>
      <w:lvlJc w:val="left"/>
      <w:pPr>
        <w:ind w:left="650" w:hanging="440"/>
      </w:pPr>
      <w:rPr>
        <w:rFonts w:ascii="Wingdings" w:hAnsi="Wingdings" w:hint="default"/>
      </w:rPr>
    </w:lvl>
    <w:lvl w:ilvl="1" w:tplc="0409000B">
      <w:start w:val="1"/>
      <w:numFmt w:val="bullet"/>
      <w:lvlText w:val=""/>
      <w:lvlJc w:val="left"/>
      <w:pPr>
        <w:ind w:left="1090" w:hanging="440"/>
      </w:pPr>
      <w:rPr>
        <w:rFonts w:ascii="Wingdings" w:hAnsi="Wingdings" w:hint="default"/>
      </w:rPr>
    </w:lvl>
    <w:lvl w:ilvl="2" w:tplc="0409000D" w:tentative="1">
      <w:start w:val="1"/>
      <w:numFmt w:val="bullet"/>
      <w:lvlText w:val=""/>
      <w:lvlJc w:val="left"/>
      <w:pPr>
        <w:ind w:left="1530" w:hanging="440"/>
      </w:pPr>
      <w:rPr>
        <w:rFonts w:ascii="Wingdings" w:hAnsi="Wingdings" w:hint="default"/>
      </w:rPr>
    </w:lvl>
    <w:lvl w:ilvl="3" w:tplc="04090001" w:tentative="1">
      <w:start w:val="1"/>
      <w:numFmt w:val="bullet"/>
      <w:lvlText w:val=""/>
      <w:lvlJc w:val="left"/>
      <w:pPr>
        <w:ind w:left="1970" w:hanging="440"/>
      </w:pPr>
      <w:rPr>
        <w:rFonts w:ascii="Wingdings" w:hAnsi="Wingdings" w:hint="default"/>
      </w:rPr>
    </w:lvl>
    <w:lvl w:ilvl="4" w:tplc="0409000B" w:tentative="1">
      <w:start w:val="1"/>
      <w:numFmt w:val="bullet"/>
      <w:lvlText w:val=""/>
      <w:lvlJc w:val="left"/>
      <w:pPr>
        <w:ind w:left="2410" w:hanging="440"/>
      </w:pPr>
      <w:rPr>
        <w:rFonts w:ascii="Wingdings" w:hAnsi="Wingdings" w:hint="default"/>
      </w:rPr>
    </w:lvl>
    <w:lvl w:ilvl="5" w:tplc="0409000D" w:tentative="1">
      <w:start w:val="1"/>
      <w:numFmt w:val="bullet"/>
      <w:lvlText w:val=""/>
      <w:lvlJc w:val="left"/>
      <w:pPr>
        <w:ind w:left="2850" w:hanging="440"/>
      </w:pPr>
      <w:rPr>
        <w:rFonts w:ascii="Wingdings" w:hAnsi="Wingdings" w:hint="default"/>
      </w:rPr>
    </w:lvl>
    <w:lvl w:ilvl="6" w:tplc="04090001" w:tentative="1">
      <w:start w:val="1"/>
      <w:numFmt w:val="bullet"/>
      <w:lvlText w:val=""/>
      <w:lvlJc w:val="left"/>
      <w:pPr>
        <w:ind w:left="3290" w:hanging="440"/>
      </w:pPr>
      <w:rPr>
        <w:rFonts w:ascii="Wingdings" w:hAnsi="Wingdings" w:hint="default"/>
      </w:rPr>
    </w:lvl>
    <w:lvl w:ilvl="7" w:tplc="0409000B" w:tentative="1">
      <w:start w:val="1"/>
      <w:numFmt w:val="bullet"/>
      <w:lvlText w:val=""/>
      <w:lvlJc w:val="left"/>
      <w:pPr>
        <w:ind w:left="3730" w:hanging="440"/>
      </w:pPr>
      <w:rPr>
        <w:rFonts w:ascii="Wingdings" w:hAnsi="Wingdings" w:hint="default"/>
      </w:rPr>
    </w:lvl>
    <w:lvl w:ilvl="8" w:tplc="0409000D" w:tentative="1">
      <w:start w:val="1"/>
      <w:numFmt w:val="bullet"/>
      <w:lvlText w:val=""/>
      <w:lvlJc w:val="left"/>
      <w:pPr>
        <w:ind w:left="4170" w:hanging="440"/>
      </w:pPr>
      <w:rPr>
        <w:rFonts w:ascii="Wingdings" w:hAnsi="Wingdings" w:hint="default"/>
      </w:rPr>
    </w:lvl>
  </w:abstractNum>
  <w:abstractNum w:abstractNumId="46" w15:restartNumberingAfterBreak="0">
    <w:nsid w:val="4F6EDEE0"/>
    <w:multiLevelType w:val="hybridMultilevel"/>
    <w:tmpl w:val="2244F2D6"/>
    <w:lvl w:ilvl="0" w:tplc="9F16B8A6">
      <w:start w:val="1"/>
      <w:numFmt w:val="decimal"/>
      <w:lvlText w:val="%1."/>
      <w:lvlJc w:val="left"/>
      <w:pPr>
        <w:ind w:left="420" w:hanging="420"/>
      </w:pPr>
    </w:lvl>
    <w:lvl w:ilvl="1" w:tplc="484026D6">
      <w:start w:val="1"/>
      <w:numFmt w:val="lowerLetter"/>
      <w:lvlText w:val="%2."/>
      <w:lvlJc w:val="left"/>
      <w:pPr>
        <w:ind w:left="840" w:hanging="420"/>
      </w:pPr>
    </w:lvl>
    <w:lvl w:ilvl="2" w:tplc="36B88714">
      <w:start w:val="1"/>
      <w:numFmt w:val="lowerRoman"/>
      <w:lvlText w:val="%3."/>
      <w:lvlJc w:val="right"/>
      <w:pPr>
        <w:ind w:left="1260" w:hanging="420"/>
      </w:pPr>
    </w:lvl>
    <w:lvl w:ilvl="3" w:tplc="B57CC292">
      <w:start w:val="1"/>
      <w:numFmt w:val="decimal"/>
      <w:lvlText w:val="%4."/>
      <w:lvlJc w:val="left"/>
      <w:pPr>
        <w:ind w:left="1680" w:hanging="420"/>
      </w:pPr>
    </w:lvl>
    <w:lvl w:ilvl="4" w:tplc="FA10DE9E">
      <w:start w:val="1"/>
      <w:numFmt w:val="lowerLetter"/>
      <w:lvlText w:val="%5."/>
      <w:lvlJc w:val="left"/>
      <w:pPr>
        <w:ind w:left="2100" w:hanging="420"/>
      </w:pPr>
    </w:lvl>
    <w:lvl w:ilvl="5" w:tplc="DCC2BD42">
      <w:start w:val="1"/>
      <w:numFmt w:val="lowerRoman"/>
      <w:lvlText w:val="%6."/>
      <w:lvlJc w:val="right"/>
      <w:pPr>
        <w:ind w:left="2520" w:hanging="420"/>
      </w:pPr>
    </w:lvl>
    <w:lvl w:ilvl="6" w:tplc="2B22FF6C">
      <w:start w:val="1"/>
      <w:numFmt w:val="decimal"/>
      <w:lvlText w:val="%7."/>
      <w:lvlJc w:val="left"/>
      <w:pPr>
        <w:ind w:left="2940" w:hanging="420"/>
      </w:pPr>
    </w:lvl>
    <w:lvl w:ilvl="7" w:tplc="75CECE66">
      <w:start w:val="1"/>
      <w:numFmt w:val="lowerLetter"/>
      <w:lvlText w:val="%8."/>
      <w:lvlJc w:val="left"/>
      <w:pPr>
        <w:ind w:left="3360" w:hanging="420"/>
      </w:pPr>
    </w:lvl>
    <w:lvl w:ilvl="8" w:tplc="B0F4F28C">
      <w:start w:val="1"/>
      <w:numFmt w:val="lowerRoman"/>
      <w:lvlText w:val="%9."/>
      <w:lvlJc w:val="right"/>
      <w:pPr>
        <w:ind w:left="3780" w:hanging="420"/>
      </w:pPr>
    </w:lvl>
  </w:abstractNum>
  <w:abstractNum w:abstractNumId="47" w15:restartNumberingAfterBreak="0">
    <w:nsid w:val="53E256AD"/>
    <w:multiLevelType w:val="hybridMultilevel"/>
    <w:tmpl w:val="E3AE4BCC"/>
    <w:lvl w:ilvl="0" w:tplc="04090001">
      <w:start w:val="1"/>
      <w:numFmt w:val="bullet"/>
      <w:lvlText w:val=""/>
      <w:lvlJc w:val="left"/>
      <w:pPr>
        <w:ind w:left="650" w:hanging="440"/>
      </w:pPr>
      <w:rPr>
        <w:rFonts w:ascii="Wingdings" w:hAnsi="Wingdings" w:hint="default"/>
      </w:rPr>
    </w:lvl>
    <w:lvl w:ilvl="1" w:tplc="0409000B" w:tentative="1">
      <w:start w:val="1"/>
      <w:numFmt w:val="bullet"/>
      <w:lvlText w:val=""/>
      <w:lvlJc w:val="left"/>
      <w:pPr>
        <w:ind w:left="1090" w:hanging="440"/>
      </w:pPr>
      <w:rPr>
        <w:rFonts w:ascii="Wingdings" w:hAnsi="Wingdings" w:hint="default"/>
      </w:rPr>
    </w:lvl>
    <w:lvl w:ilvl="2" w:tplc="0409000D" w:tentative="1">
      <w:start w:val="1"/>
      <w:numFmt w:val="bullet"/>
      <w:lvlText w:val=""/>
      <w:lvlJc w:val="left"/>
      <w:pPr>
        <w:ind w:left="1530" w:hanging="440"/>
      </w:pPr>
      <w:rPr>
        <w:rFonts w:ascii="Wingdings" w:hAnsi="Wingdings" w:hint="default"/>
      </w:rPr>
    </w:lvl>
    <w:lvl w:ilvl="3" w:tplc="04090001" w:tentative="1">
      <w:start w:val="1"/>
      <w:numFmt w:val="bullet"/>
      <w:lvlText w:val=""/>
      <w:lvlJc w:val="left"/>
      <w:pPr>
        <w:ind w:left="1970" w:hanging="440"/>
      </w:pPr>
      <w:rPr>
        <w:rFonts w:ascii="Wingdings" w:hAnsi="Wingdings" w:hint="default"/>
      </w:rPr>
    </w:lvl>
    <w:lvl w:ilvl="4" w:tplc="0409000B" w:tentative="1">
      <w:start w:val="1"/>
      <w:numFmt w:val="bullet"/>
      <w:lvlText w:val=""/>
      <w:lvlJc w:val="left"/>
      <w:pPr>
        <w:ind w:left="2410" w:hanging="440"/>
      </w:pPr>
      <w:rPr>
        <w:rFonts w:ascii="Wingdings" w:hAnsi="Wingdings" w:hint="default"/>
      </w:rPr>
    </w:lvl>
    <w:lvl w:ilvl="5" w:tplc="0409000D" w:tentative="1">
      <w:start w:val="1"/>
      <w:numFmt w:val="bullet"/>
      <w:lvlText w:val=""/>
      <w:lvlJc w:val="left"/>
      <w:pPr>
        <w:ind w:left="2850" w:hanging="440"/>
      </w:pPr>
      <w:rPr>
        <w:rFonts w:ascii="Wingdings" w:hAnsi="Wingdings" w:hint="default"/>
      </w:rPr>
    </w:lvl>
    <w:lvl w:ilvl="6" w:tplc="04090001" w:tentative="1">
      <w:start w:val="1"/>
      <w:numFmt w:val="bullet"/>
      <w:lvlText w:val=""/>
      <w:lvlJc w:val="left"/>
      <w:pPr>
        <w:ind w:left="3290" w:hanging="440"/>
      </w:pPr>
      <w:rPr>
        <w:rFonts w:ascii="Wingdings" w:hAnsi="Wingdings" w:hint="default"/>
      </w:rPr>
    </w:lvl>
    <w:lvl w:ilvl="7" w:tplc="0409000B" w:tentative="1">
      <w:start w:val="1"/>
      <w:numFmt w:val="bullet"/>
      <w:lvlText w:val=""/>
      <w:lvlJc w:val="left"/>
      <w:pPr>
        <w:ind w:left="3730" w:hanging="440"/>
      </w:pPr>
      <w:rPr>
        <w:rFonts w:ascii="Wingdings" w:hAnsi="Wingdings" w:hint="default"/>
      </w:rPr>
    </w:lvl>
    <w:lvl w:ilvl="8" w:tplc="0409000D" w:tentative="1">
      <w:start w:val="1"/>
      <w:numFmt w:val="bullet"/>
      <w:lvlText w:val=""/>
      <w:lvlJc w:val="left"/>
      <w:pPr>
        <w:ind w:left="4170" w:hanging="440"/>
      </w:pPr>
      <w:rPr>
        <w:rFonts w:ascii="Wingdings" w:hAnsi="Wingdings" w:hint="default"/>
      </w:rPr>
    </w:lvl>
  </w:abstractNum>
  <w:abstractNum w:abstractNumId="48" w15:restartNumberingAfterBreak="0">
    <w:nsid w:val="56B22BD8"/>
    <w:multiLevelType w:val="hybridMultilevel"/>
    <w:tmpl w:val="5C78F7CA"/>
    <w:lvl w:ilvl="0" w:tplc="0409000F">
      <w:start w:val="1"/>
      <w:numFmt w:val="decimal"/>
      <w:lvlText w:val="%1."/>
      <w:lvlJc w:val="left"/>
      <w:pPr>
        <w:ind w:left="440" w:hanging="44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49" w15:restartNumberingAfterBreak="0">
    <w:nsid w:val="576C1A35"/>
    <w:multiLevelType w:val="hybridMultilevel"/>
    <w:tmpl w:val="36BAE538"/>
    <w:lvl w:ilvl="0" w:tplc="04090009">
      <w:start w:val="1"/>
      <w:numFmt w:val="bullet"/>
      <w:lvlText w:val=""/>
      <w:lvlJc w:val="left"/>
      <w:pPr>
        <w:ind w:left="650" w:hanging="440"/>
      </w:pPr>
      <w:rPr>
        <w:rFonts w:ascii="Wingdings" w:hAnsi="Wingdings" w:hint="default"/>
      </w:rPr>
    </w:lvl>
    <w:lvl w:ilvl="1" w:tplc="0409000B">
      <w:start w:val="1"/>
      <w:numFmt w:val="bullet"/>
      <w:lvlText w:val=""/>
      <w:lvlJc w:val="left"/>
      <w:pPr>
        <w:ind w:left="1090" w:hanging="440"/>
      </w:pPr>
      <w:rPr>
        <w:rFonts w:ascii="Wingdings" w:hAnsi="Wingdings" w:hint="default"/>
      </w:rPr>
    </w:lvl>
    <w:lvl w:ilvl="2" w:tplc="0409000D" w:tentative="1">
      <w:start w:val="1"/>
      <w:numFmt w:val="bullet"/>
      <w:lvlText w:val=""/>
      <w:lvlJc w:val="left"/>
      <w:pPr>
        <w:ind w:left="1530" w:hanging="440"/>
      </w:pPr>
      <w:rPr>
        <w:rFonts w:ascii="Wingdings" w:hAnsi="Wingdings" w:hint="default"/>
      </w:rPr>
    </w:lvl>
    <w:lvl w:ilvl="3" w:tplc="04090001" w:tentative="1">
      <w:start w:val="1"/>
      <w:numFmt w:val="bullet"/>
      <w:lvlText w:val=""/>
      <w:lvlJc w:val="left"/>
      <w:pPr>
        <w:ind w:left="1970" w:hanging="440"/>
      </w:pPr>
      <w:rPr>
        <w:rFonts w:ascii="Wingdings" w:hAnsi="Wingdings" w:hint="default"/>
      </w:rPr>
    </w:lvl>
    <w:lvl w:ilvl="4" w:tplc="0409000B" w:tentative="1">
      <w:start w:val="1"/>
      <w:numFmt w:val="bullet"/>
      <w:lvlText w:val=""/>
      <w:lvlJc w:val="left"/>
      <w:pPr>
        <w:ind w:left="2410" w:hanging="440"/>
      </w:pPr>
      <w:rPr>
        <w:rFonts w:ascii="Wingdings" w:hAnsi="Wingdings" w:hint="default"/>
      </w:rPr>
    </w:lvl>
    <w:lvl w:ilvl="5" w:tplc="0409000D" w:tentative="1">
      <w:start w:val="1"/>
      <w:numFmt w:val="bullet"/>
      <w:lvlText w:val=""/>
      <w:lvlJc w:val="left"/>
      <w:pPr>
        <w:ind w:left="2850" w:hanging="440"/>
      </w:pPr>
      <w:rPr>
        <w:rFonts w:ascii="Wingdings" w:hAnsi="Wingdings" w:hint="default"/>
      </w:rPr>
    </w:lvl>
    <w:lvl w:ilvl="6" w:tplc="04090001" w:tentative="1">
      <w:start w:val="1"/>
      <w:numFmt w:val="bullet"/>
      <w:lvlText w:val=""/>
      <w:lvlJc w:val="left"/>
      <w:pPr>
        <w:ind w:left="3290" w:hanging="440"/>
      </w:pPr>
      <w:rPr>
        <w:rFonts w:ascii="Wingdings" w:hAnsi="Wingdings" w:hint="default"/>
      </w:rPr>
    </w:lvl>
    <w:lvl w:ilvl="7" w:tplc="0409000B" w:tentative="1">
      <w:start w:val="1"/>
      <w:numFmt w:val="bullet"/>
      <w:lvlText w:val=""/>
      <w:lvlJc w:val="left"/>
      <w:pPr>
        <w:ind w:left="3730" w:hanging="440"/>
      </w:pPr>
      <w:rPr>
        <w:rFonts w:ascii="Wingdings" w:hAnsi="Wingdings" w:hint="default"/>
      </w:rPr>
    </w:lvl>
    <w:lvl w:ilvl="8" w:tplc="0409000D" w:tentative="1">
      <w:start w:val="1"/>
      <w:numFmt w:val="bullet"/>
      <w:lvlText w:val=""/>
      <w:lvlJc w:val="left"/>
      <w:pPr>
        <w:ind w:left="4170" w:hanging="440"/>
      </w:pPr>
      <w:rPr>
        <w:rFonts w:ascii="Wingdings" w:hAnsi="Wingdings" w:hint="default"/>
      </w:rPr>
    </w:lvl>
  </w:abstractNum>
  <w:abstractNum w:abstractNumId="50" w15:restartNumberingAfterBreak="0">
    <w:nsid w:val="57CC75D6"/>
    <w:multiLevelType w:val="hybridMultilevel"/>
    <w:tmpl w:val="C2667E64"/>
    <w:lvl w:ilvl="0" w:tplc="04090001">
      <w:start w:val="1"/>
      <w:numFmt w:val="bullet"/>
      <w:lvlText w:val=""/>
      <w:lvlJc w:val="left"/>
      <w:pPr>
        <w:ind w:left="880" w:hanging="440"/>
      </w:pPr>
      <w:rPr>
        <w:rFonts w:ascii="Wingdings" w:hAnsi="Wingdings"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51" w15:restartNumberingAfterBreak="0">
    <w:nsid w:val="5AAB0FA0"/>
    <w:multiLevelType w:val="hybridMultilevel"/>
    <w:tmpl w:val="5382FAB8"/>
    <w:lvl w:ilvl="0" w:tplc="2F44B8B2">
      <w:start w:val="1"/>
      <w:numFmt w:val="bullet"/>
      <w:lvlText w:val=""/>
      <w:lvlJc w:val="left"/>
      <w:pPr>
        <w:tabs>
          <w:tab w:val="num" w:pos="720"/>
        </w:tabs>
        <w:ind w:left="720" w:hanging="360"/>
      </w:pPr>
      <w:rPr>
        <w:rFonts w:ascii="Wingdings" w:hAnsi="Wingdings" w:hint="default"/>
      </w:rPr>
    </w:lvl>
    <w:lvl w:ilvl="1" w:tplc="3B7090C4" w:tentative="1">
      <w:start w:val="1"/>
      <w:numFmt w:val="bullet"/>
      <w:lvlText w:val=""/>
      <w:lvlJc w:val="left"/>
      <w:pPr>
        <w:tabs>
          <w:tab w:val="num" w:pos="1440"/>
        </w:tabs>
        <w:ind w:left="1440" w:hanging="360"/>
      </w:pPr>
      <w:rPr>
        <w:rFonts w:ascii="Wingdings" w:hAnsi="Wingdings" w:hint="default"/>
      </w:rPr>
    </w:lvl>
    <w:lvl w:ilvl="2" w:tplc="49A82760" w:tentative="1">
      <w:start w:val="1"/>
      <w:numFmt w:val="bullet"/>
      <w:lvlText w:val=""/>
      <w:lvlJc w:val="left"/>
      <w:pPr>
        <w:tabs>
          <w:tab w:val="num" w:pos="2160"/>
        </w:tabs>
        <w:ind w:left="2160" w:hanging="360"/>
      </w:pPr>
      <w:rPr>
        <w:rFonts w:ascii="Wingdings" w:hAnsi="Wingdings" w:hint="default"/>
      </w:rPr>
    </w:lvl>
    <w:lvl w:ilvl="3" w:tplc="CFE4D9F2" w:tentative="1">
      <w:start w:val="1"/>
      <w:numFmt w:val="bullet"/>
      <w:lvlText w:val=""/>
      <w:lvlJc w:val="left"/>
      <w:pPr>
        <w:tabs>
          <w:tab w:val="num" w:pos="2880"/>
        </w:tabs>
        <w:ind w:left="2880" w:hanging="360"/>
      </w:pPr>
      <w:rPr>
        <w:rFonts w:ascii="Wingdings" w:hAnsi="Wingdings" w:hint="default"/>
      </w:rPr>
    </w:lvl>
    <w:lvl w:ilvl="4" w:tplc="9D425B4A" w:tentative="1">
      <w:start w:val="1"/>
      <w:numFmt w:val="bullet"/>
      <w:lvlText w:val=""/>
      <w:lvlJc w:val="left"/>
      <w:pPr>
        <w:tabs>
          <w:tab w:val="num" w:pos="3600"/>
        </w:tabs>
        <w:ind w:left="3600" w:hanging="360"/>
      </w:pPr>
      <w:rPr>
        <w:rFonts w:ascii="Wingdings" w:hAnsi="Wingdings" w:hint="default"/>
      </w:rPr>
    </w:lvl>
    <w:lvl w:ilvl="5" w:tplc="792649E0" w:tentative="1">
      <w:start w:val="1"/>
      <w:numFmt w:val="bullet"/>
      <w:lvlText w:val=""/>
      <w:lvlJc w:val="left"/>
      <w:pPr>
        <w:tabs>
          <w:tab w:val="num" w:pos="4320"/>
        </w:tabs>
        <w:ind w:left="4320" w:hanging="360"/>
      </w:pPr>
      <w:rPr>
        <w:rFonts w:ascii="Wingdings" w:hAnsi="Wingdings" w:hint="default"/>
      </w:rPr>
    </w:lvl>
    <w:lvl w:ilvl="6" w:tplc="7E0880BC" w:tentative="1">
      <w:start w:val="1"/>
      <w:numFmt w:val="bullet"/>
      <w:lvlText w:val=""/>
      <w:lvlJc w:val="left"/>
      <w:pPr>
        <w:tabs>
          <w:tab w:val="num" w:pos="5040"/>
        </w:tabs>
        <w:ind w:left="5040" w:hanging="360"/>
      </w:pPr>
      <w:rPr>
        <w:rFonts w:ascii="Wingdings" w:hAnsi="Wingdings" w:hint="default"/>
      </w:rPr>
    </w:lvl>
    <w:lvl w:ilvl="7" w:tplc="3B78C4EA" w:tentative="1">
      <w:start w:val="1"/>
      <w:numFmt w:val="bullet"/>
      <w:lvlText w:val=""/>
      <w:lvlJc w:val="left"/>
      <w:pPr>
        <w:tabs>
          <w:tab w:val="num" w:pos="5760"/>
        </w:tabs>
        <w:ind w:left="5760" w:hanging="360"/>
      </w:pPr>
      <w:rPr>
        <w:rFonts w:ascii="Wingdings" w:hAnsi="Wingdings" w:hint="default"/>
      </w:rPr>
    </w:lvl>
    <w:lvl w:ilvl="8" w:tplc="BC583308"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AEA01D3"/>
    <w:multiLevelType w:val="hybridMultilevel"/>
    <w:tmpl w:val="3CC82ED6"/>
    <w:lvl w:ilvl="0" w:tplc="A522AD9A">
      <w:start w:val="1"/>
      <w:numFmt w:val="decimal"/>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3" w15:restartNumberingAfterBreak="0">
    <w:nsid w:val="5DBA6B23"/>
    <w:multiLevelType w:val="hybridMultilevel"/>
    <w:tmpl w:val="F8CEC1CA"/>
    <w:lvl w:ilvl="0" w:tplc="664C073C">
      <w:start w:val="1"/>
      <w:numFmt w:val="decimal"/>
      <w:lvlText w:val="(%1)"/>
      <w:lvlJc w:val="left"/>
      <w:pPr>
        <w:ind w:left="556" w:hanging="375"/>
      </w:pPr>
      <w:rPr>
        <w:rFonts w:hint="default"/>
      </w:rPr>
    </w:lvl>
    <w:lvl w:ilvl="1" w:tplc="04090017" w:tentative="1">
      <w:start w:val="1"/>
      <w:numFmt w:val="aiueoFullWidth"/>
      <w:lvlText w:val="(%2)"/>
      <w:lvlJc w:val="left"/>
      <w:pPr>
        <w:ind w:left="1061" w:hanging="440"/>
      </w:pPr>
    </w:lvl>
    <w:lvl w:ilvl="2" w:tplc="04090011" w:tentative="1">
      <w:start w:val="1"/>
      <w:numFmt w:val="decimalEnclosedCircle"/>
      <w:lvlText w:val="%3"/>
      <w:lvlJc w:val="left"/>
      <w:pPr>
        <w:ind w:left="1501" w:hanging="440"/>
      </w:pPr>
    </w:lvl>
    <w:lvl w:ilvl="3" w:tplc="0409000F" w:tentative="1">
      <w:start w:val="1"/>
      <w:numFmt w:val="decimal"/>
      <w:lvlText w:val="%4."/>
      <w:lvlJc w:val="left"/>
      <w:pPr>
        <w:ind w:left="1941" w:hanging="440"/>
      </w:pPr>
    </w:lvl>
    <w:lvl w:ilvl="4" w:tplc="04090017" w:tentative="1">
      <w:start w:val="1"/>
      <w:numFmt w:val="aiueoFullWidth"/>
      <w:lvlText w:val="(%5)"/>
      <w:lvlJc w:val="left"/>
      <w:pPr>
        <w:ind w:left="2381" w:hanging="440"/>
      </w:pPr>
    </w:lvl>
    <w:lvl w:ilvl="5" w:tplc="04090011" w:tentative="1">
      <w:start w:val="1"/>
      <w:numFmt w:val="decimalEnclosedCircle"/>
      <w:lvlText w:val="%6"/>
      <w:lvlJc w:val="left"/>
      <w:pPr>
        <w:ind w:left="2821" w:hanging="440"/>
      </w:pPr>
    </w:lvl>
    <w:lvl w:ilvl="6" w:tplc="0409000F" w:tentative="1">
      <w:start w:val="1"/>
      <w:numFmt w:val="decimal"/>
      <w:lvlText w:val="%7."/>
      <w:lvlJc w:val="left"/>
      <w:pPr>
        <w:ind w:left="3261" w:hanging="440"/>
      </w:pPr>
    </w:lvl>
    <w:lvl w:ilvl="7" w:tplc="04090017" w:tentative="1">
      <w:start w:val="1"/>
      <w:numFmt w:val="aiueoFullWidth"/>
      <w:lvlText w:val="(%8)"/>
      <w:lvlJc w:val="left"/>
      <w:pPr>
        <w:ind w:left="3701" w:hanging="440"/>
      </w:pPr>
    </w:lvl>
    <w:lvl w:ilvl="8" w:tplc="04090011" w:tentative="1">
      <w:start w:val="1"/>
      <w:numFmt w:val="decimalEnclosedCircle"/>
      <w:lvlText w:val="%9"/>
      <w:lvlJc w:val="left"/>
      <w:pPr>
        <w:ind w:left="4141" w:hanging="440"/>
      </w:pPr>
    </w:lvl>
  </w:abstractNum>
  <w:abstractNum w:abstractNumId="54" w15:restartNumberingAfterBreak="0">
    <w:nsid w:val="5EAC3345"/>
    <w:multiLevelType w:val="hybridMultilevel"/>
    <w:tmpl w:val="463E39C4"/>
    <w:lvl w:ilvl="0" w:tplc="5B2AD43C">
      <w:start w:val="1"/>
      <w:numFmt w:val="decimalEnclosedCircle"/>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5" w15:restartNumberingAfterBreak="0">
    <w:nsid w:val="5F7C63BD"/>
    <w:multiLevelType w:val="hybridMultilevel"/>
    <w:tmpl w:val="446A1982"/>
    <w:lvl w:ilvl="0" w:tplc="04090001">
      <w:start w:val="1"/>
      <w:numFmt w:val="bullet"/>
      <w:lvlText w:val=""/>
      <w:lvlJc w:val="left"/>
      <w:pPr>
        <w:ind w:left="650" w:hanging="440"/>
      </w:pPr>
      <w:rPr>
        <w:rFonts w:ascii="Wingdings" w:hAnsi="Wingdings" w:hint="default"/>
      </w:rPr>
    </w:lvl>
    <w:lvl w:ilvl="1" w:tplc="0409000B" w:tentative="1">
      <w:start w:val="1"/>
      <w:numFmt w:val="bullet"/>
      <w:lvlText w:val=""/>
      <w:lvlJc w:val="left"/>
      <w:pPr>
        <w:ind w:left="1090" w:hanging="440"/>
      </w:pPr>
      <w:rPr>
        <w:rFonts w:ascii="Wingdings" w:hAnsi="Wingdings" w:hint="default"/>
      </w:rPr>
    </w:lvl>
    <w:lvl w:ilvl="2" w:tplc="0409000D" w:tentative="1">
      <w:start w:val="1"/>
      <w:numFmt w:val="bullet"/>
      <w:lvlText w:val=""/>
      <w:lvlJc w:val="left"/>
      <w:pPr>
        <w:ind w:left="1530" w:hanging="440"/>
      </w:pPr>
      <w:rPr>
        <w:rFonts w:ascii="Wingdings" w:hAnsi="Wingdings" w:hint="default"/>
      </w:rPr>
    </w:lvl>
    <w:lvl w:ilvl="3" w:tplc="04090001" w:tentative="1">
      <w:start w:val="1"/>
      <w:numFmt w:val="bullet"/>
      <w:lvlText w:val=""/>
      <w:lvlJc w:val="left"/>
      <w:pPr>
        <w:ind w:left="1970" w:hanging="440"/>
      </w:pPr>
      <w:rPr>
        <w:rFonts w:ascii="Wingdings" w:hAnsi="Wingdings" w:hint="default"/>
      </w:rPr>
    </w:lvl>
    <w:lvl w:ilvl="4" w:tplc="0409000B" w:tentative="1">
      <w:start w:val="1"/>
      <w:numFmt w:val="bullet"/>
      <w:lvlText w:val=""/>
      <w:lvlJc w:val="left"/>
      <w:pPr>
        <w:ind w:left="2410" w:hanging="440"/>
      </w:pPr>
      <w:rPr>
        <w:rFonts w:ascii="Wingdings" w:hAnsi="Wingdings" w:hint="default"/>
      </w:rPr>
    </w:lvl>
    <w:lvl w:ilvl="5" w:tplc="0409000D" w:tentative="1">
      <w:start w:val="1"/>
      <w:numFmt w:val="bullet"/>
      <w:lvlText w:val=""/>
      <w:lvlJc w:val="left"/>
      <w:pPr>
        <w:ind w:left="2850" w:hanging="440"/>
      </w:pPr>
      <w:rPr>
        <w:rFonts w:ascii="Wingdings" w:hAnsi="Wingdings" w:hint="default"/>
      </w:rPr>
    </w:lvl>
    <w:lvl w:ilvl="6" w:tplc="04090001" w:tentative="1">
      <w:start w:val="1"/>
      <w:numFmt w:val="bullet"/>
      <w:lvlText w:val=""/>
      <w:lvlJc w:val="left"/>
      <w:pPr>
        <w:ind w:left="3290" w:hanging="440"/>
      </w:pPr>
      <w:rPr>
        <w:rFonts w:ascii="Wingdings" w:hAnsi="Wingdings" w:hint="default"/>
      </w:rPr>
    </w:lvl>
    <w:lvl w:ilvl="7" w:tplc="0409000B" w:tentative="1">
      <w:start w:val="1"/>
      <w:numFmt w:val="bullet"/>
      <w:lvlText w:val=""/>
      <w:lvlJc w:val="left"/>
      <w:pPr>
        <w:ind w:left="3730" w:hanging="440"/>
      </w:pPr>
      <w:rPr>
        <w:rFonts w:ascii="Wingdings" w:hAnsi="Wingdings" w:hint="default"/>
      </w:rPr>
    </w:lvl>
    <w:lvl w:ilvl="8" w:tplc="0409000D" w:tentative="1">
      <w:start w:val="1"/>
      <w:numFmt w:val="bullet"/>
      <w:lvlText w:val=""/>
      <w:lvlJc w:val="left"/>
      <w:pPr>
        <w:ind w:left="4170" w:hanging="440"/>
      </w:pPr>
      <w:rPr>
        <w:rFonts w:ascii="Wingdings" w:hAnsi="Wingdings" w:hint="default"/>
      </w:rPr>
    </w:lvl>
  </w:abstractNum>
  <w:abstractNum w:abstractNumId="56" w15:restartNumberingAfterBreak="0">
    <w:nsid w:val="631F71B6"/>
    <w:multiLevelType w:val="hybridMultilevel"/>
    <w:tmpl w:val="27204D5C"/>
    <w:lvl w:ilvl="0" w:tplc="3D00848E">
      <w:start w:val="1"/>
      <w:numFmt w:val="decimal"/>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7" w15:restartNumberingAfterBreak="0">
    <w:nsid w:val="64DA5960"/>
    <w:multiLevelType w:val="hybridMultilevel"/>
    <w:tmpl w:val="BDC6CE2E"/>
    <w:lvl w:ilvl="0" w:tplc="3FBC8B08">
      <w:start w:val="1"/>
      <w:numFmt w:val="decimalEnclosedCircle"/>
      <w:lvlText w:val="%1"/>
      <w:lvlJc w:val="left"/>
      <w:pPr>
        <w:ind w:left="750" w:hanging="440"/>
      </w:pPr>
      <w:rPr>
        <w:rFonts w:hint="default"/>
        <w:strike w:val="0"/>
      </w:rPr>
    </w:lvl>
    <w:lvl w:ilvl="1" w:tplc="FFFFFFFF" w:tentative="1">
      <w:start w:val="1"/>
      <w:numFmt w:val="aiueoFullWidth"/>
      <w:lvlText w:val="(%2)"/>
      <w:lvlJc w:val="left"/>
      <w:pPr>
        <w:ind w:left="906" w:hanging="440"/>
      </w:pPr>
    </w:lvl>
    <w:lvl w:ilvl="2" w:tplc="FFFFFFFF" w:tentative="1">
      <w:start w:val="1"/>
      <w:numFmt w:val="decimalEnclosedCircle"/>
      <w:lvlText w:val="%3"/>
      <w:lvlJc w:val="left"/>
      <w:pPr>
        <w:ind w:left="1346" w:hanging="440"/>
      </w:pPr>
    </w:lvl>
    <w:lvl w:ilvl="3" w:tplc="FFFFFFFF" w:tentative="1">
      <w:start w:val="1"/>
      <w:numFmt w:val="decimal"/>
      <w:lvlText w:val="%4."/>
      <w:lvlJc w:val="left"/>
      <w:pPr>
        <w:ind w:left="1786" w:hanging="440"/>
      </w:pPr>
    </w:lvl>
    <w:lvl w:ilvl="4" w:tplc="FFFFFFFF" w:tentative="1">
      <w:start w:val="1"/>
      <w:numFmt w:val="aiueoFullWidth"/>
      <w:lvlText w:val="(%5)"/>
      <w:lvlJc w:val="left"/>
      <w:pPr>
        <w:ind w:left="2226" w:hanging="440"/>
      </w:pPr>
    </w:lvl>
    <w:lvl w:ilvl="5" w:tplc="FFFFFFFF" w:tentative="1">
      <w:start w:val="1"/>
      <w:numFmt w:val="decimalEnclosedCircle"/>
      <w:lvlText w:val="%6"/>
      <w:lvlJc w:val="left"/>
      <w:pPr>
        <w:ind w:left="2666" w:hanging="440"/>
      </w:pPr>
    </w:lvl>
    <w:lvl w:ilvl="6" w:tplc="FFFFFFFF" w:tentative="1">
      <w:start w:val="1"/>
      <w:numFmt w:val="decimal"/>
      <w:lvlText w:val="%7."/>
      <w:lvlJc w:val="left"/>
      <w:pPr>
        <w:ind w:left="3106" w:hanging="440"/>
      </w:pPr>
    </w:lvl>
    <w:lvl w:ilvl="7" w:tplc="FFFFFFFF" w:tentative="1">
      <w:start w:val="1"/>
      <w:numFmt w:val="aiueoFullWidth"/>
      <w:lvlText w:val="(%8)"/>
      <w:lvlJc w:val="left"/>
      <w:pPr>
        <w:ind w:left="3546" w:hanging="440"/>
      </w:pPr>
    </w:lvl>
    <w:lvl w:ilvl="8" w:tplc="FFFFFFFF" w:tentative="1">
      <w:start w:val="1"/>
      <w:numFmt w:val="decimalEnclosedCircle"/>
      <w:lvlText w:val="%9"/>
      <w:lvlJc w:val="left"/>
      <w:pPr>
        <w:ind w:left="3986" w:hanging="440"/>
      </w:pPr>
    </w:lvl>
  </w:abstractNum>
  <w:abstractNum w:abstractNumId="58" w15:restartNumberingAfterBreak="0">
    <w:nsid w:val="64EC6C2C"/>
    <w:multiLevelType w:val="hybridMultilevel"/>
    <w:tmpl w:val="6AA00AF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9" w15:restartNumberingAfterBreak="0">
    <w:nsid w:val="6C4278C9"/>
    <w:multiLevelType w:val="hybridMultilevel"/>
    <w:tmpl w:val="7F461272"/>
    <w:lvl w:ilvl="0" w:tplc="E466AE3A">
      <w:start w:val="1"/>
      <w:numFmt w:val="bullet"/>
      <w:lvlText w:val=""/>
      <w:lvlJc w:val="left"/>
      <w:pPr>
        <w:ind w:left="880" w:hanging="440"/>
      </w:pPr>
      <w:rPr>
        <w:rFonts w:ascii="Wingdings" w:hAnsi="Wingdings"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60" w15:restartNumberingAfterBreak="0">
    <w:nsid w:val="73B3658E"/>
    <w:multiLevelType w:val="hybridMultilevel"/>
    <w:tmpl w:val="F90A7594"/>
    <w:lvl w:ilvl="0" w:tplc="FFFFFFFF">
      <w:start w:val="1"/>
      <w:numFmt w:val="decimal"/>
      <w:lvlText w:val="%1."/>
      <w:lvlJc w:val="left"/>
      <w:pPr>
        <w:ind w:left="420" w:hanging="420"/>
      </w:pPr>
    </w:lvl>
    <w:lvl w:ilvl="1" w:tplc="74B0FBBC">
      <w:start w:val="1"/>
      <w:numFmt w:val="decimalEnclosedCircle"/>
      <w:lvlText w:val="(%2"/>
      <w:lvlJc w:val="left"/>
      <w:pPr>
        <w:ind w:left="780" w:hanging="360"/>
      </w:pPr>
      <w:rPr>
        <w:rFonts w:hint="default"/>
      </w:rPr>
    </w:lvl>
    <w:lvl w:ilvl="2" w:tplc="54D4B866">
      <w:start w:val="9"/>
      <w:numFmt w:val="decimalFullWidth"/>
      <w:lvlText w:val="%3．"/>
      <w:lvlJc w:val="left"/>
      <w:pPr>
        <w:ind w:left="1272" w:hanging="432"/>
      </w:pPr>
      <w:rPr>
        <w:rFont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1" w15:restartNumberingAfterBreak="0">
    <w:nsid w:val="750F0AEE"/>
    <w:multiLevelType w:val="hybridMultilevel"/>
    <w:tmpl w:val="F08E0BD4"/>
    <w:lvl w:ilvl="0" w:tplc="04090003">
      <w:start w:val="1"/>
      <w:numFmt w:val="bullet"/>
      <w:lvlText w:val=""/>
      <w:lvlJc w:val="left"/>
      <w:pPr>
        <w:ind w:left="440" w:hanging="440"/>
      </w:pPr>
      <w:rPr>
        <w:rFonts w:ascii="Wingdings" w:hAnsi="Wingdings" w:hint="default"/>
      </w:rPr>
    </w:lvl>
    <w:lvl w:ilvl="1" w:tplc="04090011">
      <w:start w:val="1"/>
      <w:numFmt w:val="decimalEnclosedCircle"/>
      <w:lvlText w:val="%2"/>
      <w:lvlJc w:val="left"/>
      <w:pPr>
        <w:ind w:left="440" w:hanging="440"/>
      </w:p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2" w15:restartNumberingAfterBreak="0">
    <w:nsid w:val="76683D79"/>
    <w:multiLevelType w:val="hybridMultilevel"/>
    <w:tmpl w:val="262A8524"/>
    <w:lvl w:ilvl="0" w:tplc="04090001">
      <w:start w:val="1"/>
      <w:numFmt w:val="bullet"/>
      <w:lvlText w:val=""/>
      <w:lvlJc w:val="left"/>
      <w:pPr>
        <w:ind w:left="880" w:hanging="440"/>
      </w:pPr>
      <w:rPr>
        <w:rFonts w:ascii="Wingdings" w:hAnsi="Wingdings"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63" w15:restartNumberingAfterBreak="0">
    <w:nsid w:val="782A337A"/>
    <w:multiLevelType w:val="hybridMultilevel"/>
    <w:tmpl w:val="39200038"/>
    <w:lvl w:ilvl="0" w:tplc="04090001">
      <w:start w:val="1"/>
      <w:numFmt w:val="bullet"/>
      <w:lvlText w:val=""/>
      <w:lvlJc w:val="left"/>
      <w:pPr>
        <w:ind w:left="880" w:hanging="440"/>
      </w:pPr>
      <w:rPr>
        <w:rFonts w:ascii="Wingdings" w:hAnsi="Wingdings"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64" w15:restartNumberingAfterBreak="0">
    <w:nsid w:val="78C97E26"/>
    <w:multiLevelType w:val="hybridMultilevel"/>
    <w:tmpl w:val="7A80F7E4"/>
    <w:lvl w:ilvl="0" w:tplc="04090011">
      <w:start w:val="1"/>
      <w:numFmt w:val="decimalEnclosedCircle"/>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5" w15:restartNumberingAfterBreak="0">
    <w:nsid w:val="7A2E16E7"/>
    <w:multiLevelType w:val="hybridMultilevel"/>
    <w:tmpl w:val="A16644B4"/>
    <w:lvl w:ilvl="0" w:tplc="A522AD9A">
      <w:start w:val="1"/>
      <w:numFmt w:val="decimal"/>
      <w:lvlText w:val="(%1)"/>
      <w:lvlJc w:val="left"/>
      <w:pPr>
        <w:ind w:left="621" w:hanging="440"/>
      </w:pPr>
      <w:rPr>
        <w:rFonts w:hint="default"/>
      </w:rPr>
    </w:lvl>
    <w:lvl w:ilvl="1" w:tplc="04090017">
      <w:start w:val="1"/>
      <w:numFmt w:val="aiueoFullWidth"/>
      <w:lvlText w:val="(%2)"/>
      <w:lvlJc w:val="left"/>
      <w:pPr>
        <w:ind w:left="1061" w:hanging="440"/>
      </w:pPr>
    </w:lvl>
    <w:lvl w:ilvl="2" w:tplc="04090011" w:tentative="1">
      <w:start w:val="1"/>
      <w:numFmt w:val="decimalEnclosedCircle"/>
      <w:lvlText w:val="%3"/>
      <w:lvlJc w:val="left"/>
      <w:pPr>
        <w:ind w:left="1501" w:hanging="440"/>
      </w:pPr>
    </w:lvl>
    <w:lvl w:ilvl="3" w:tplc="0409000F" w:tentative="1">
      <w:start w:val="1"/>
      <w:numFmt w:val="decimal"/>
      <w:lvlText w:val="%4."/>
      <w:lvlJc w:val="left"/>
      <w:pPr>
        <w:ind w:left="1941" w:hanging="440"/>
      </w:pPr>
    </w:lvl>
    <w:lvl w:ilvl="4" w:tplc="04090017" w:tentative="1">
      <w:start w:val="1"/>
      <w:numFmt w:val="aiueoFullWidth"/>
      <w:lvlText w:val="(%5)"/>
      <w:lvlJc w:val="left"/>
      <w:pPr>
        <w:ind w:left="2381" w:hanging="440"/>
      </w:pPr>
    </w:lvl>
    <w:lvl w:ilvl="5" w:tplc="04090011" w:tentative="1">
      <w:start w:val="1"/>
      <w:numFmt w:val="decimalEnclosedCircle"/>
      <w:lvlText w:val="%6"/>
      <w:lvlJc w:val="left"/>
      <w:pPr>
        <w:ind w:left="2821" w:hanging="440"/>
      </w:pPr>
    </w:lvl>
    <w:lvl w:ilvl="6" w:tplc="0409000F" w:tentative="1">
      <w:start w:val="1"/>
      <w:numFmt w:val="decimal"/>
      <w:lvlText w:val="%7."/>
      <w:lvlJc w:val="left"/>
      <w:pPr>
        <w:ind w:left="3261" w:hanging="440"/>
      </w:pPr>
    </w:lvl>
    <w:lvl w:ilvl="7" w:tplc="04090017" w:tentative="1">
      <w:start w:val="1"/>
      <w:numFmt w:val="aiueoFullWidth"/>
      <w:lvlText w:val="(%8)"/>
      <w:lvlJc w:val="left"/>
      <w:pPr>
        <w:ind w:left="3701" w:hanging="440"/>
      </w:pPr>
    </w:lvl>
    <w:lvl w:ilvl="8" w:tplc="04090011" w:tentative="1">
      <w:start w:val="1"/>
      <w:numFmt w:val="decimalEnclosedCircle"/>
      <w:lvlText w:val="%9"/>
      <w:lvlJc w:val="left"/>
      <w:pPr>
        <w:ind w:left="4141" w:hanging="440"/>
      </w:pPr>
    </w:lvl>
  </w:abstractNum>
  <w:abstractNum w:abstractNumId="66" w15:restartNumberingAfterBreak="0">
    <w:nsid w:val="7A962337"/>
    <w:multiLevelType w:val="hybridMultilevel"/>
    <w:tmpl w:val="772EBD4A"/>
    <w:lvl w:ilvl="0" w:tplc="A522AD9A">
      <w:start w:val="1"/>
      <w:numFmt w:val="decimal"/>
      <w:lvlText w:val="(%1)"/>
      <w:lvlJc w:val="left"/>
      <w:pPr>
        <w:ind w:left="763" w:hanging="480"/>
      </w:pPr>
      <w:rPr>
        <w:rFonts w:hint="default"/>
      </w:rPr>
    </w:lvl>
    <w:lvl w:ilvl="1" w:tplc="ABB012F0">
      <w:start w:val="1"/>
      <w:numFmt w:val="aiueo"/>
      <w:lvlText w:val="(%2)"/>
      <w:lvlJc w:val="left"/>
      <w:pPr>
        <w:ind w:left="1123" w:hanging="420"/>
      </w:pPr>
      <w:rPr>
        <w:rFonts w:hint="default"/>
      </w:rPr>
    </w:lvl>
    <w:lvl w:ilvl="2" w:tplc="04090011" w:tentative="1">
      <w:start w:val="1"/>
      <w:numFmt w:val="decimalEnclosedCircle"/>
      <w:lvlText w:val="%3"/>
      <w:lvlJc w:val="left"/>
      <w:pPr>
        <w:ind w:left="1543" w:hanging="420"/>
      </w:pPr>
    </w:lvl>
    <w:lvl w:ilvl="3" w:tplc="0409000F" w:tentative="1">
      <w:start w:val="1"/>
      <w:numFmt w:val="decimal"/>
      <w:lvlText w:val="%4."/>
      <w:lvlJc w:val="left"/>
      <w:pPr>
        <w:ind w:left="1963" w:hanging="420"/>
      </w:pPr>
    </w:lvl>
    <w:lvl w:ilvl="4" w:tplc="04090017" w:tentative="1">
      <w:start w:val="1"/>
      <w:numFmt w:val="aiueoFullWidth"/>
      <w:lvlText w:val="(%5)"/>
      <w:lvlJc w:val="left"/>
      <w:pPr>
        <w:ind w:left="2383" w:hanging="420"/>
      </w:pPr>
    </w:lvl>
    <w:lvl w:ilvl="5" w:tplc="04090011" w:tentative="1">
      <w:start w:val="1"/>
      <w:numFmt w:val="decimalEnclosedCircle"/>
      <w:lvlText w:val="%6"/>
      <w:lvlJc w:val="left"/>
      <w:pPr>
        <w:ind w:left="2803" w:hanging="420"/>
      </w:pPr>
    </w:lvl>
    <w:lvl w:ilvl="6" w:tplc="0409000F" w:tentative="1">
      <w:start w:val="1"/>
      <w:numFmt w:val="decimal"/>
      <w:lvlText w:val="%7."/>
      <w:lvlJc w:val="left"/>
      <w:pPr>
        <w:ind w:left="3223" w:hanging="420"/>
      </w:pPr>
    </w:lvl>
    <w:lvl w:ilvl="7" w:tplc="04090017" w:tentative="1">
      <w:start w:val="1"/>
      <w:numFmt w:val="aiueoFullWidth"/>
      <w:lvlText w:val="(%8)"/>
      <w:lvlJc w:val="left"/>
      <w:pPr>
        <w:ind w:left="3643" w:hanging="420"/>
      </w:pPr>
    </w:lvl>
    <w:lvl w:ilvl="8" w:tplc="04090011" w:tentative="1">
      <w:start w:val="1"/>
      <w:numFmt w:val="decimalEnclosedCircle"/>
      <w:lvlText w:val="%9"/>
      <w:lvlJc w:val="left"/>
      <w:pPr>
        <w:ind w:left="4063" w:hanging="420"/>
      </w:pPr>
    </w:lvl>
  </w:abstractNum>
  <w:abstractNum w:abstractNumId="67" w15:restartNumberingAfterBreak="0">
    <w:nsid w:val="7AE270AB"/>
    <w:multiLevelType w:val="hybridMultilevel"/>
    <w:tmpl w:val="48707A36"/>
    <w:lvl w:ilvl="0" w:tplc="A522AD9A">
      <w:start w:val="1"/>
      <w:numFmt w:val="decimal"/>
      <w:lvlText w:val="(%1)"/>
      <w:lvlJc w:val="left"/>
      <w:pPr>
        <w:ind w:left="973" w:hanging="48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68" w15:restartNumberingAfterBreak="0">
    <w:nsid w:val="7CC901A1"/>
    <w:multiLevelType w:val="hybridMultilevel"/>
    <w:tmpl w:val="5484A3D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9" w15:restartNumberingAfterBreak="0">
    <w:nsid w:val="7CFA6039"/>
    <w:multiLevelType w:val="hybridMultilevel"/>
    <w:tmpl w:val="C70CCD52"/>
    <w:lvl w:ilvl="0" w:tplc="04090001">
      <w:start w:val="1"/>
      <w:numFmt w:val="bullet"/>
      <w:lvlText w:val=""/>
      <w:lvlJc w:val="left"/>
      <w:pPr>
        <w:ind w:left="440" w:hanging="440"/>
      </w:pPr>
      <w:rPr>
        <w:rFonts w:ascii="Wingdings" w:hAnsi="Wingdings" w:hint="default"/>
        <w:b w:val="0"/>
        <w:bCs w:val="0"/>
      </w:rPr>
    </w:lvl>
    <w:lvl w:ilvl="1" w:tplc="FFFFFFFF">
      <w:start w:val="1"/>
      <w:numFmt w:val="lowerRoman"/>
      <w:lvlText w:val="%2."/>
      <w:lvlJc w:val="righ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70" w15:restartNumberingAfterBreak="0">
    <w:nsid w:val="7DE0575D"/>
    <w:multiLevelType w:val="hybridMultilevel"/>
    <w:tmpl w:val="55868AD4"/>
    <w:lvl w:ilvl="0" w:tplc="A522AD9A">
      <w:start w:val="1"/>
      <w:numFmt w:val="decimal"/>
      <w:lvlText w:val="(%1)"/>
      <w:lvlJc w:val="left"/>
      <w:pPr>
        <w:ind w:left="763" w:hanging="480"/>
      </w:pPr>
      <w:rPr>
        <w:rFonts w:hint="default"/>
      </w:rPr>
    </w:lvl>
    <w:lvl w:ilvl="1" w:tplc="DBB8B8F6">
      <w:start w:val="1"/>
      <w:numFmt w:val="decimalEnclosedCircle"/>
      <w:lvlText w:val="%2"/>
      <w:lvlJc w:val="left"/>
      <w:pPr>
        <w:ind w:left="1123" w:hanging="420"/>
      </w:pPr>
      <w:rPr>
        <w:rFonts w:hint="eastAsia"/>
      </w:rPr>
    </w:lvl>
    <w:lvl w:ilvl="2" w:tplc="04090011" w:tentative="1">
      <w:start w:val="1"/>
      <w:numFmt w:val="decimalEnclosedCircle"/>
      <w:lvlText w:val="%3"/>
      <w:lvlJc w:val="left"/>
      <w:pPr>
        <w:ind w:left="1543" w:hanging="420"/>
      </w:pPr>
    </w:lvl>
    <w:lvl w:ilvl="3" w:tplc="0409000F" w:tentative="1">
      <w:start w:val="1"/>
      <w:numFmt w:val="decimal"/>
      <w:lvlText w:val="%4."/>
      <w:lvlJc w:val="left"/>
      <w:pPr>
        <w:ind w:left="1963" w:hanging="420"/>
      </w:pPr>
    </w:lvl>
    <w:lvl w:ilvl="4" w:tplc="04090017" w:tentative="1">
      <w:start w:val="1"/>
      <w:numFmt w:val="aiueoFullWidth"/>
      <w:lvlText w:val="(%5)"/>
      <w:lvlJc w:val="left"/>
      <w:pPr>
        <w:ind w:left="2383" w:hanging="420"/>
      </w:pPr>
    </w:lvl>
    <w:lvl w:ilvl="5" w:tplc="04090011" w:tentative="1">
      <w:start w:val="1"/>
      <w:numFmt w:val="decimalEnclosedCircle"/>
      <w:lvlText w:val="%6"/>
      <w:lvlJc w:val="left"/>
      <w:pPr>
        <w:ind w:left="2803" w:hanging="420"/>
      </w:pPr>
    </w:lvl>
    <w:lvl w:ilvl="6" w:tplc="0409000F" w:tentative="1">
      <w:start w:val="1"/>
      <w:numFmt w:val="decimal"/>
      <w:lvlText w:val="%7."/>
      <w:lvlJc w:val="left"/>
      <w:pPr>
        <w:ind w:left="3223" w:hanging="420"/>
      </w:pPr>
    </w:lvl>
    <w:lvl w:ilvl="7" w:tplc="04090017" w:tentative="1">
      <w:start w:val="1"/>
      <w:numFmt w:val="aiueoFullWidth"/>
      <w:lvlText w:val="(%8)"/>
      <w:lvlJc w:val="left"/>
      <w:pPr>
        <w:ind w:left="3643" w:hanging="420"/>
      </w:pPr>
    </w:lvl>
    <w:lvl w:ilvl="8" w:tplc="04090011" w:tentative="1">
      <w:start w:val="1"/>
      <w:numFmt w:val="decimalEnclosedCircle"/>
      <w:lvlText w:val="%9"/>
      <w:lvlJc w:val="left"/>
      <w:pPr>
        <w:ind w:left="4063" w:hanging="420"/>
      </w:pPr>
    </w:lvl>
  </w:abstractNum>
  <w:abstractNum w:abstractNumId="71" w15:restartNumberingAfterBreak="0">
    <w:nsid w:val="7EF66611"/>
    <w:multiLevelType w:val="hybridMultilevel"/>
    <w:tmpl w:val="DDF6E598"/>
    <w:lvl w:ilvl="0" w:tplc="A522AD9A">
      <w:start w:val="1"/>
      <w:numFmt w:val="decimal"/>
      <w:lvlText w:val="(%1)"/>
      <w:lvlJc w:val="left"/>
      <w:pPr>
        <w:ind w:left="440" w:hanging="440"/>
      </w:pPr>
      <w:rPr>
        <w:rFonts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351495370">
    <w:abstractNumId w:val="46"/>
  </w:num>
  <w:num w:numId="2" w16cid:durableId="98569966">
    <w:abstractNumId w:val="3"/>
  </w:num>
  <w:num w:numId="3" w16cid:durableId="1043553232">
    <w:abstractNumId w:val="40"/>
  </w:num>
  <w:num w:numId="4" w16cid:durableId="1047951656">
    <w:abstractNumId w:val="9"/>
  </w:num>
  <w:num w:numId="5" w16cid:durableId="1634364342">
    <w:abstractNumId w:val="44"/>
  </w:num>
  <w:num w:numId="6" w16cid:durableId="171913499">
    <w:abstractNumId w:val="36"/>
  </w:num>
  <w:num w:numId="7" w16cid:durableId="1015958171">
    <w:abstractNumId w:val="24"/>
  </w:num>
  <w:num w:numId="8" w16cid:durableId="2045399615">
    <w:abstractNumId w:val="33"/>
  </w:num>
  <w:num w:numId="9" w16cid:durableId="1064915939">
    <w:abstractNumId w:val="26"/>
  </w:num>
  <w:num w:numId="10" w16cid:durableId="1849100767">
    <w:abstractNumId w:val="60"/>
  </w:num>
  <w:num w:numId="11" w16cid:durableId="1153523488">
    <w:abstractNumId w:val="70"/>
  </w:num>
  <w:num w:numId="12" w16cid:durableId="1316687490">
    <w:abstractNumId w:val="66"/>
  </w:num>
  <w:num w:numId="13" w16cid:durableId="892541191">
    <w:abstractNumId w:val="5"/>
  </w:num>
  <w:num w:numId="14" w16cid:durableId="1548954397">
    <w:abstractNumId w:val="43"/>
  </w:num>
  <w:num w:numId="15" w16cid:durableId="839391364">
    <w:abstractNumId w:val="14"/>
  </w:num>
  <w:num w:numId="16" w16cid:durableId="1357274430">
    <w:abstractNumId w:val="8"/>
  </w:num>
  <w:num w:numId="17" w16cid:durableId="396588125">
    <w:abstractNumId w:val="0"/>
  </w:num>
  <w:num w:numId="18" w16cid:durableId="1529637253">
    <w:abstractNumId w:val="32"/>
  </w:num>
  <w:num w:numId="19" w16cid:durableId="1656713907">
    <w:abstractNumId w:val="67"/>
  </w:num>
  <w:num w:numId="20" w16cid:durableId="316374929">
    <w:abstractNumId w:val="38"/>
  </w:num>
  <w:num w:numId="21" w16cid:durableId="752626528">
    <w:abstractNumId w:val="31"/>
  </w:num>
  <w:num w:numId="22" w16cid:durableId="85344834">
    <w:abstractNumId w:val="16"/>
  </w:num>
  <w:num w:numId="23" w16cid:durableId="1664889527">
    <w:abstractNumId w:val="56"/>
  </w:num>
  <w:num w:numId="24" w16cid:durableId="1554586733">
    <w:abstractNumId w:val="27"/>
  </w:num>
  <w:num w:numId="25" w16cid:durableId="1646812453">
    <w:abstractNumId w:val="7"/>
  </w:num>
  <w:num w:numId="26" w16cid:durableId="461118221">
    <w:abstractNumId w:val="4"/>
  </w:num>
  <w:num w:numId="27" w16cid:durableId="709647266">
    <w:abstractNumId w:val="22"/>
  </w:num>
  <w:num w:numId="28" w16cid:durableId="271591694">
    <w:abstractNumId w:val="30"/>
  </w:num>
  <w:num w:numId="29" w16cid:durableId="1856268018">
    <w:abstractNumId w:val="13"/>
  </w:num>
  <w:num w:numId="30" w16cid:durableId="269437052">
    <w:abstractNumId w:val="2"/>
  </w:num>
  <w:num w:numId="31" w16cid:durableId="1960408841">
    <w:abstractNumId w:val="64"/>
  </w:num>
  <w:num w:numId="32" w16cid:durableId="792286972">
    <w:abstractNumId w:val="52"/>
  </w:num>
  <w:num w:numId="33" w16cid:durableId="1026172778">
    <w:abstractNumId w:val="47"/>
  </w:num>
  <w:num w:numId="34" w16cid:durableId="1960725316">
    <w:abstractNumId w:val="34"/>
  </w:num>
  <w:num w:numId="35" w16cid:durableId="2004626094">
    <w:abstractNumId w:val="57"/>
  </w:num>
  <w:num w:numId="36" w16cid:durableId="817455420">
    <w:abstractNumId w:val="68"/>
  </w:num>
  <w:num w:numId="37" w16cid:durableId="1028871390">
    <w:abstractNumId w:val="12"/>
  </w:num>
  <w:num w:numId="38" w16cid:durableId="2005089992">
    <w:abstractNumId w:val="45"/>
  </w:num>
  <w:num w:numId="39" w16cid:durableId="932467863">
    <w:abstractNumId w:val="55"/>
  </w:num>
  <w:num w:numId="40" w16cid:durableId="1810710832">
    <w:abstractNumId w:val="11"/>
  </w:num>
  <w:num w:numId="41" w16cid:durableId="201480314">
    <w:abstractNumId w:val="65"/>
  </w:num>
  <w:num w:numId="42" w16cid:durableId="1012998820">
    <w:abstractNumId w:val="53"/>
  </w:num>
  <w:num w:numId="43" w16cid:durableId="1768965394">
    <w:abstractNumId w:val="71"/>
  </w:num>
  <w:num w:numId="44" w16cid:durableId="851458436">
    <w:abstractNumId w:val="51"/>
  </w:num>
  <w:num w:numId="45" w16cid:durableId="1478106509">
    <w:abstractNumId w:val="49"/>
  </w:num>
  <w:num w:numId="46" w16cid:durableId="2019774317">
    <w:abstractNumId w:val="35"/>
  </w:num>
  <w:num w:numId="47" w16cid:durableId="935945364">
    <w:abstractNumId w:val="41"/>
  </w:num>
  <w:num w:numId="48" w16cid:durableId="1312514623">
    <w:abstractNumId w:val="39"/>
  </w:num>
  <w:num w:numId="49" w16cid:durableId="366877867">
    <w:abstractNumId w:val="61"/>
  </w:num>
  <w:num w:numId="50" w16cid:durableId="1157460934">
    <w:abstractNumId w:val="42"/>
  </w:num>
  <w:num w:numId="51" w16cid:durableId="1619291252">
    <w:abstractNumId w:val="54"/>
  </w:num>
  <w:num w:numId="52" w16cid:durableId="1524630978">
    <w:abstractNumId w:val="21"/>
  </w:num>
  <w:num w:numId="53" w16cid:durableId="469444863">
    <w:abstractNumId w:val="1"/>
  </w:num>
  <w:num w:numId="54" w16cid:durableId="1657765076">
    <w:abstractNumId w:val="19"/>
  </w:num>
  <w:num w:numId="55" w16cid:durableId="895966375">
    <w:abstractNumId w:val="18"/>
  </w:num>
  <w:num w:numId="56" w16cid:durableId="123894278">
    <w:abstractNumId w:val="6"/>
  </w:num>
  <w:num w:numId="57" w16cid:durableId="777064417">
    <w:abstractNumId w:val="28"/>
  </w:num>
  <w:num w:numId="58" w16cid:durableId="328797523">
    <w:abstractNumId w:val="50"/>
  </w:num>
  <w:num w:numId="59" w16cid:durableId="27880274">
    <w:abstractNumId w:val="62"/>
  </w:num>
  <w:num w:numId="60" w16cid:durableId="1793287687">
    <w:abstractNumId w:val="63"/>
  </w:num>
  <w:num w:numId="61" w16cid:durableId="1961455210">
    <w:abstractNumId w:val="29"/>
  </w:num>
  <w:num w:numId="62" w16cid:durableId="1223911050">
    <w:abstractNumId w:val="15"/>
  </w:num>
  <w:num w:numId="63" w16cid:durableId="1183277056">
    <w:abstractNumId w:val="48"/>
  </w:num>
  <w:num w:numId="64" w16cid:durableId="1368749835">
    <w:abstractNumId w:val="23"/>
  </w:num>
  <w:num w:numId="65" w16cid:durableId="810559345">
    <w:abstractNumId w:val="69"/>
  </w:num>
  <w:num w:numId="66" w16cid:durableId="51514123">
    <w:abstractNumId w:val="58"/>
  </w:num>
  <w:num w:numId="67" w16cid:durableId="137915906">
    <w:abstractNumId w:val="10"/>
  </w:num>
  <w:num w:numId="68" w16cid:durableId="1345785937">
    <w:abstractNumId w:val="25"/>
  </w:num>
  <w:num w:numId="69" w16cid:durableId="124812841">
    <w:abstractNumId w:val="37"/>
  </w:num>
  <w:num w:numId="70" w16cid:durableId="1287663889">
    <w:abstractNumId w:val="17"/>
  </w:num>
  <w:num w:numId="71" w16cid:durableId="1799684920">
    <w:abstractNumId w:val="20"/>
  </w:num>
  <w:num w:numId="72" w16cid:durableId="254823927">
    <w:abstractNumId w:val="59"/>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626F"/>
    <w:rsid w:val="00000376"/>
    <w:rsid w:val="00000F96"/>
    <w:rsid w:val="000024D7"/>
    <w:rsid w:val="0000258F"/>
    <w:rsid w:val="00002CC6"/>
    <w:rsid w:val="00003149"/>
    <w:rsid w:val="000035E3"/>
    <w:rsid w:val="00004141"/>
    <w:rsid w:val="00005375"/>
    <w:rsid w:val="00005651"/>
    <w:rsid w:val="000074EB"/>
    <w:rsid w:val="00007891"/>
    <w:rsid w:val="00011935"/>
    <w:rsid w:val="00012640"/>
    <w:rsid w:val="00014264"/>
    <w:rsid w:val="00014AC2"/>
    <w:rsid w:val="000162BB"/>
    <w:rsid w:val="00023294"/>
    <w:rsid w:val="0002412C"/>
    <w:rsid w:val="00025BBA"/>
    <w:rsid w:val="000314C9"/>
    <w:rsid w:val="000357DC"/>
    <w:rsid w:val="00035BF8"/>
    <w:rsid w:val="000407A0"/>
    <w:rsid w:val="00041A86"/>
    <w:rsid w:val="00041BF4"/>
    <w:rsid w:val="000441A6"/>
    <w:rsid w:val="00044405"/>
    <w:rsid w:val="00045C38"/>
    <w:rsid w:val="00045E74"/>
    <w:rsid w:val="0004768D"/>
    <w:rsid w:val="00047710"/>
    <w:rsid w:val="00051AA7"/>
    <w:rsid w:val="00053178"/>
    <w:rsid w:val="00053FF7"/>
    <w:rsid w:val="000568D8"/>
    <w:rsid w:val="00056D24"/>
    <w:rsid w:val="00060F35"/>
    <w:rsid w:val="00061515"/>
    <w:rsid w:val="0006393A"/>
    <w:rsid w:val="00065A65"/>
    <w:rsid w:val="000716B1"/>
    <w:rsid w:val="00076C9B"/>
    <w:rsid w:val="00080E03"/>
    <w:rsid w:val="000839B6"/>
    <w:rsid w:val="00083BE3"/>
    <w:rsid w:val="00090409"/>
    <w:rsid w:val="00090F04"/>
    <w:rsid w:val="00092F24"/>
    <w:rsid w:val="000A2E99"/>
    <w:rsid w:val="000A2F92"/>
    <w:rsid w:val="000A3205"/>
    <w:rsid w:val="000A7FE7"/>
    <w:rsid w:val="000B32FE"/>
    <w:rsid w:val="000B422E"/>
    <w:rsid w:val="000B5563"/>
    <w:rsid w:val="000B5603"/>
    <w:rsid w:val="000B5FB4"/>
    <w:rsid w:val="000B6D55"/>
    <w:rsid w:val="000C1BD9"/>
    <w:rsid w:val="000C2B04"/>
    <w:rsid w:val="000C306B"/>
    <w:rsid w:val="000C57D5"/>
    <w:rsid w:val="000C5A33"/>
    <w:rsid w:val="000C606E"/>
    <w:rsid w:val="000C61B1"/>
    <w:rsid w:val="000C6605"/>
    <w:rsid w:val="000C7C7B"/>
    <w:rsid w:val="000D49D6"/>
    <w:rsid w:val="000D54CC"/>
    <w:rsid w:val="000D6786"/>
    <w:rsid w:val="000E47FE"/>
    <w:rsid w:val="000E7331"/>
    <w:rsid w:val="000F15BD"/>
    <w:rsid w:val="000F406B"/>
    <w:rsid w:val="0010450F"/>
    <w:rsid w:val="001046C7"/>
    <w:rsid w:val="00104C51"/>
    <w:rsid w:val="00105867"/>
    <w:rsid w:val="001059D6"/>
    <w:rsid w:val="00106903"/>
    <w:rsid w:val="001077AA"/>
    <w:rsid w:val="001110BB"/>
    <w:rsid w:val="00112F09"/>
    <w:rsid w:val="00113004"/>
    <w:rsid w:val="00114012"/>
    <w:rsid w:val="001159D7"/>
    <w:rsid w:val="0011639A"/>
    <w:rsid w:val="001170C3"/>
    <w:rsid w:val="00117F97"/>
    <w:rsid w:val="00123C15"/>
    <w:rsid w:val="00123F67"/>
    <w:rsid w:val="00126E4E"/>
    <w:rsid w:val="001278A4"/>
    <w:rsid w:val="001344D7"/>
    <w:rsid w:val="0013455A"/>
    <w:rsid w:val="001356D5"/>
    <w:rsid w:val="00135FCB"/>
    <w:rsid w:val="0013727D"/>
    <w:rsid w:val="0013733C"/>
    <w:rsid w:val="00137A54"/>
    <w:rsid w:val="00141F98"/>
    <w:rsid w:val="001423E9"/>
    <w:rsid w:val="001457E3"/>
    <w:rsid w:val="0014716B"/>
    <w:rsid w:val="00147C52"/>
    <w:rsid w:val="00150828"/>
    <w:rsid w:val="00151F61"/>
    <w:rsid w:val="00155F14"/>
    <w:rsid w:val="001577A4"/>
    <w:rsid w:val="001676EE"/>
    <w:rsid w:val="0016797B"/>
    <w:rsid w:val="00173459"/>
    <w:rsid w:val="00173AA1"/>
    <w:rsid w:val="00174BA3"/>
    <w:rsid w:val="00175876"/>
    <w:rsid w:val="00176332"/>
    <w:rsid w:val="00176A7D"/>
    <w:rsid w:val="00176AED"/>
    <w:rsid w:val="00180B57"/>
    <w:rsid w:val="00181233"/>
    <w:rsid w:val="00181B61"/>
    <w:rsid w:val="00185A41"/>
    <w:rsid w:val="00185ECB"/>
    <w:rsid w:val="001861F1"/>
    <w:rsid w:val="0019089E"/>
    <w:rsid w:val="00190DBC"/>
    <w:rsid w:val="00195D0D"/>
    <w:rsid w:val="001A19D2"/>
    <w:rsid w:val="001A2108"/>
    <w:rsid w:val="001A4006"/>
    <w:rsid w:val="001A6B3A"/>
    <w:rsid w:val="001A70FA"/>
    <w:rsid w:val="001B15C1"/>
    <w:rsid w:val="001B204E"/>
    <w:rsid w:val="001B272C"/>
    <w:rsid w:val="001B2F00"/>
    <w:rsid w:val="001B417D"/>
    <w:rsid w:val="001B5B01"/>
    <w:rsid w:val="001B7534"/>
    <w:rsid w:val="001B7674"/>
    <w:rsid w:val="001C27A0"/>
    <w:rsid w:val="001C4C03"/>
    <w:rsid w:val="001C4E72"/>
    <w:rsid w:val="001C7361"/>
    <w:rsid w:val="001C7C0D"/>
    <w:rsid w:val="001D050A"/>
    <w:rsid w:val="001D1898"/>
    <w:rsid w:val="001D1959"/>
    <w:rsid w:val="001D3534"/>
    <w:rsid w:val="001D3767"/>
    <w:rsid w:val="001D78AF"/>
    <w:rsid w:val="001E06F9"/>
    <w:rsid w:val="001E0F7B"/>
    <w:rsid w:val="001E1672"/>
    <w:rsid w:val="001E1E0C"/>
    <w:rsid w:val="001E28AF"/>
    <w:rsid w:val="001E3087"/>
    <w:rsid w:val="001E3CF3"/>
    <w:rsid w:val="001E5899"/>
    <w:rsid w:val="001E792A"/>
    <w:rsid w:val="001F0DB3"/>
    <w:rsid w:val="001F14F5"/>
    <w:rsid w:val="001F23E6"/>
    <w:rsid w:val="001F3E34"/>
    <w:rsid w:val="001F3F9E"/>
    <w:rsid w:val="001F5B23"/>
    <w:rsid w:val="001F7928"/>
    <w:rsid w:val="0020140D"/>
    <w:rsid w:val="002016BF"/>
    <w:rsid w:val="002018E2"/>
    <w:rsid w:val="00201B96"/>
    <w:rsid w:val="00202698"/>
    <w:rsid w:val="00204336"/>
    <w:rsid w:val="00211504"/>
    <w:rsid w:val="002139FB"/>
    <w:rsid w:val="002141A3"/>
    <w:rsid w:val="00217BC7"/>
    <w:rsid w:val="00217DF8"/>
    <w:rsid w:val="00221EF1"/>
    <w:rsid w:val="00223364"/>
    <w:rsid w:val="00224957"/>
    <w:rsid w:val="00225D31"/>
    <w:rsid w:val="00227FE9"/>
    <w:rsid w:val="002314D1"/>
    <w:rsid w:val="002327A7"/>
    <w:rsid w:val="00233ECF"/>
    <w:rsid w:val="00235598"/>
    <w:rsid w:val="00235778"/>
    <w:rsid w:val="00235F69"/>
    <w:rsid w:val="002374A2"/>
    <w:rsid w:val="00240080"/>
    <w:rsid w:val="002401BD"/>
    <w:rsid w:val="00241C85"/>
    <w:rsid w:val="00241CA6"/>
    <w:rsid w:val="0024252A"/>
    <w:rsid w:val="002427A6"/>
    <w:rsid w:val="00242A47"/>
    <w:rsid w:val="00242B35"/>
    <w:rsid w:val="00243388"/>
    <w:rsid w:val="00243C33"/>
    <w:rsid w:val="00245DAE"/>
    <w:rsid w:val="00245E76"/>
    <w:rsid w:val="00245E94"/>
    <w:rsid w:val="002466B7"/>
    <w:rsid w:val="00252518"/>
    <w:rsid w:val="00254F74"/>
    <w:rsid w:val="002556D3"/>
    <w:rsid w:val="00262284"/>
    <w:rsid w:val="0026532C"/>
    <w:rsid w:val="00266CBC"/>
    <w:rsid w:val="00270B15"/>
    <w:rsid w:val="00271C79"/>
    <w:rsid w:val="00272DD0"/>
    <w:rsid w:val="00274061"/>
    <w:rsid w:val="002744E7"/>
    <w:rsid w:val="00291299"/>
    <w:rsid w:val="0029312E"/>
    <w:rsid w:val="0029366C"/>
    <w:rsid w:val="00296AC0"/>
    <w:rsid w:val="002A18EE"/>
    <w:rsid w:val="002A19B1"/>
    <w:rsid w:val="002A34E3"/>
    <w:rsid w:val="002A609E"/>
    <w:rsid w:val="002B2D4E"/>
    <w:rsid w:val="002B73DE"/>
    <w:rsid w:val="002B7A31"/>
    <w:rsid w:val="002C2250"/>
    <w:rsid w:val="002C2E2B"/>
    <w:rsid w:val="002C5F73"/>
    <w:rsid w:val="002C6AB1"/>
    <w:rsid w:val="002C7F4D"/>
    <w:rsid w:val="002D1293"/>
    <w:rsid w:val="002D432D"/>
    <w:rsid w:val="002D462A"/>
    <w:rsid w:val="002D5815"/>
    <w:rsid w:val="002D60A8"/>
    <w:rsid w:val="002D7610"/>
    <w:rsid w:val="002E0975"/>
    <w:rsid w:val="002E383D"/>
    <w:rsid w:val="002E43E7"/>
    <w:rsid w:val="002E69D7"/>
    <w:rsid w:val="002F07E8"/>
    <w:rsid w:val="002F6D68"/>
    <w:rsid w:val="002F6FC2"/>
    <w:rsid w:val="00300044"/>
    <w:rsid w:val="003058A4"/>
    <w:rsid w:val="00305BAC"/>
    <w:rsid w:val="00305F6F"/>
    <w:rsid w:val="00310401"/>
    <w:rsid w:val="00310E68"/>
    <w:rsid w:val="00311D05"/>
    <w:rsid w:val="00314B36"/>
    <w:rsid w:val="00314D02"/>
    <w:rsid w:val="0031555D"/>
    <w:rsid w:val="00316896"/>
    <w:rsid w:val="0031694C"/>
    <w:rsid w:val="003202C7"/>
    <w:rsid w:val="00321744"/>
    <w:rsid w:val="00327D45"/>
    <w:rsid w:val="003329C3"/>
    <w:rsid w:val="00334635"/>
    <w:rsid w:val="00335D26"/>
    <w:rsid w:val="00336E73"/>
    <w:rsid w:val="003403E6"/>
    <w:rsid w:val="0034138F"/>
    <w:rsid w:val="003413E0"/>
    <w:rsid w:val="00341F67"/>
    <w:rsid w:val="00343995"/>
    <w:rsid w:val="003441AE"/>
    <w:rsid w:val="00345E25"/>
    <w:rsid w:val="00347CA5"/>
    <w:rsid w:val="0035286B"/>
    <w:rsid w:val="00353C4A"/>
    <w:rsid w:val="003550D3"/>
    <w:rsid w:val="00361191"/>
    <w:rsid w:val="00361CB0"/>
    <w:rsid w:val="00362C1F"/>
    <w:rsid w:val="003639C5"/>
    <w:rsid w:val="00366D3E"/>
    <w:rsid w:val="003674B6"/>
    <w:rsid w:val="00367CB4"/>
    <w:rsid w:val="003718F2"/>
    <w:rsid w:val="00373954"/>
    <w:rsid w:val="00374AA2"/>
    <w:rsid w:val="00377D22"/>
    <w:rsid w:val="00380372"/>
    <w:rsid w:val="00380F82"/>
    <w:rsid w:val="00381E55"/>
    <w:rsid w:val="00383143"/>
    <w:rsid w:val="00383591"/>
    <w:rsid w:val="00385F0E"/>
    <w:rsid w:val="00386747"/>
    <w:rsid w:val="00386F68"/>
    <w:rsid w:val="0038749C"/>
    <w:rsid w:val="00387B73"/>
    <w:rsid w:val="00391614"/>
    <w:rsid w:val="003916C8"/>
    <w:rsid w:val="00392596"/>
    <w:rsid w:val="003931F9"/>
    <w:rsid w:val="00397973"/>
    <w:rsid w:val="003A0E0B"/>
    <w:rsid w:val="003A1353"/>
    <w:rsid w:val="003A266C"/>
    <w:rsid w:val="003A51B0"/>
    <w:rsid w:val="003A52D7"/>
    <w:rsid w:val="003A5671"/>
    <w:rsid w:val="003A5E4E"/>
    <w:rsid w:val="003A6274"/>
    <w:rsid w:val="003A660D"/>
    <w:rsid w:val="003A7586"/>
    <w:rsid w:val="003B1AEA"/>
    <w:rsid w:val="003B2059"/>
    <w:rsid w:val="003B2BB8"/>
    <w:rsid w:val="003B5B1C"/>
    <w:rsid w:val="003B66F7"/>
    <w:rsid w:val="003C0278"/>
    <w:rsid w:val="003C1D86"/>
    <w:rsid w:val="003C2B9F"/>
    <w:rsid w:val="003C3593"/>
    <w:rsid w:val="003C4999"/>
    <w:rsid w:val="003C4F4F"/>
    <w:rsid w:val="003D0772"/>
    <w:rsid w:val="003D0E29"/>
    <w:rsid w:val="003D1317"/>
    <w:rsid w:val="003D2338"/>
    <w:rsid w:val="003D32CF"/>
    <w:rsid w:val="003D3D45"/>
    <w:rsid w:val="003D5AD2"/>
    <w:rsid w:val="003D6ADE"/>
    <w:rsid w:val="003D6CBE"/>
    <w:rsid w:val="003D709A"/>
    <w:rsid w:val="003E009D"/>
    <w:rsid w:val="003E0BB8"/>
    <w:rsid w:val="003F2E24"/>
    <w:rsid w:val="003F4235"/>
    <w:rsid w:val="003F517B"/>
    <w:rsid w:val="003F63EF"/>
    <w:rsid w:val="003F76D3"/>
    <w:rsid w:val="004011E4"/>
    <w:rsid w:val="00402426"/>
    <w:rsid w:val="004025CE"/>
    <w:rsid w:val="004045C9"/>
    <w:rsid w:val="00404EA4"/>
    <w:rsid w:val="004051E5"/>
    <w:rsid w:val="004057E0"/>
    <w:rsid w:val="00406C78"/>
    <w:rsid w:val="00407264"/>
    <w:rsid w:val="00407FB0"/>
    <w:rsid w:val="00410C86"/>
    <w:rsid w:val="00410C9C"/>
    <w:rsid w:val="0041105C"/>
    <w:rsid w:val="004110CA"/>
    <w:rsid w:val="00411E92"/>
    <w:rsid w:val="00412F7C"/>
    <w:rsid w:val="00415B3C"/>
    <w:rsid w:val="0042126F"/>
    <w:rsid w:val="004227CC"/>
    <w:rsid w:val="00422D06"/>
    <w:rsid w:val="00422DD6"/>
    <w:rsid w:val="00425873"/>
    <w:rsid w:val="00425F09"/>
    <w:rsid w:val="004264A4"/>
    <w:rsid w:val="00426E7D"/>
    <w:rsid w:val="00437186"/>
    <w:rsid w:val="00441A41"/>
    <w:rsid w:val="00442C2F"/>
    <w:rsid w:val="00443958"/>
    <w:rsid w:val="0044455E"/>
    <w:rsid w:val="004446D7"/>
    <w:rsid w:val="004456C0"/>
    <w:rsid w:val="004479B0"/>
    <w:rsid w:val="0045100D"/>
    <w:rsid w:val="00455291"/>
    <w:rsid w:val="00457C09"/>
    <w:rsid w:val="0046021B"/>
    <w:rsid w:val="00461241"/>
    <w:rsid w:val="00461BFE"/>
    <w:rsid w:val="0046277D"/>
    <w:rsid w:val="00467D89"/>
    <w:rsid w:val="00470ECA"/>
    <w:rsid w:val="00472890"/>
    <w:rsid w:val="004738B3"/>
    <w:rsid w:val="00473B8D"/>
    <w:rsid w:val="00474AFD"/>
    <w:rsid w:val="004756A7"/>
    <w:rsid w:val="00475C30"/>
    <w:rsid w:val="00480CB2"/>
    <w:rsid w:val="00480E06"/>
    <w:rsid w:val="00481D61"/>
    <w:rsid w:val="004823A2"/>
    <w:rsid w:val="00483E9C"/>
    <w:rsid w:val="00484ED9"/>
    <w:rsid w:val="00486A2C"/>
    <w:rsid w:val="00486BD3"/>
    <w:rsid w:val="00487CB0"/>
    <w:rsid w:val="00494674"/>
    <w:rsid w:val="0049522D"/>
    <w:rsid w:val="004A097A"/>
    <w:rsid w:val="004A3B8C"/>
    <w:rsid w:val="004A49CE"/>
    <w:rsid w:val="004A54B5"/>
    <w:rsid w:val="004A5DC8"/>
    <w:rsid w:val="004B0562"/>
    <w:rsid w:val="004B0C6D"/>
    <w:rsid w:val="004B197F"/>
    <w:rsid w:val="004B3E30"/>
    <w:rsid w:val="004B4CE5"/>
    <w:rsid w:val="004C25AE"/>
    <w:rsid w:val="004C3330"/>
    <w:rsid w:val="004C4259"/>
    <w:rsid w:val="004C5751"/>
    <w:rsid w:val="004D142A"/>
    <w:rsid w:val="004D26C1"/>
    <w:rsid w:val="004D2A10"/>
    <w:rsid w:val="004D600C"/>
    <w:rsid w:val="004E004B"/>
    <w:rsid w:val="004E0A8A"/>
    <w:rsid w:val="004E315A"/>
    <w:rsid w:val="004E4026"/>
    <w:rsid w:val="004E40C3"/>
    <w:rsid w:val="004E4876"/>
    <w:rsid w:val="004E48A0"/>
    <w:rsid w:val="004E5323"/>
    <w:rsid w:val="004E77F6"/>
    <w:rsid w:val="004F02A4"/>
    <w:rsid w:val="004F25EE"/>
    <w:rsid w:val="004F30EE"/>
    <w:rsid w:val="004F44D5"/>
    <w:rsid w:val="004F6EBC"/>
    <w:rsid w:val="004F7286"/>
    <w:rsid w:val="005019A3"/>
    <w:rsid w:val="00504F2F"/>
    <w:rsid w:val="00506B54"/>
    <w:rsid w:val="005113EE"/>
    <w:rsid w:val="00514748"/>
    <w:rsid w:val="005162BB"/>
    <w:rsid w:val="00524E1D"/>
    <w:rsid w:val="00524FFB"/>
    <w:rsid w:val="00525110"/>
    <w:rsid w:val="0052549B"/>
    <w:rsid w:val="005262DB"/>
    <w:rsid w:val="005313CA"/>
    <w:rsid w:val="00532461"/>
    <w:rsid w:val="005352E3"/>
    <w:rsid w:val="00535BA7"/>
    <w:rsid w:val="005361E5"/>
    <w:rsid w:val="00536A8C"/>
    <w:rsid w:val="005379C2"/>
    <w:rsid w:val="00540595"/>
    <w:rsid w:val="005421E6"/>
    <w:rsid w:val="00542589"/>
    <w:rsid w:val="0054406C"/>
    <w:rsid w:val="005466E0"/>
    <w:rsid w:val="00547A10"/>
    <w:rsid w:val="0055383C"/>
    <w:rsid w:val="005552FF"/>
    <w:rsid w:val="00556643"/>
    <w:rsid w:val="00556793"/>
    <w:rsid w:val="00556E06"/>
    <w:rsid w:val="00557059"/>
    <w:rsid w:val="00557E0C"/>
    <w:rsid w:val="0056042A"/>
    <w:rsid w:val="00561DB1"/>
    <w:rsid w:val="00562717"/>
    <w:rsid w:val="00562CDD"/>
    <w:rsid w:val="00570D9E"/>
    <w:rsid w:val="00573005"/>
    <w:rsid w:val="005735B3"/>
    <w:rsid w:val="00573EEF"/>
    <w:rsid w:val="005750BC"/>
    <w:rsid w:val="00575720"/>
    <w:rsid w:val="005757EA"/>
    <w:rsid w:val="00580828"/>
    <w:rsid w:val="00581190"/>
    <w:rsid w:val="0058496C"/>
    <w:rsid w:val="00585758"/>
    <w:rsid w:val="0058620A"/>
    <w:rsid w:val="00590394"/>
    <w:rsid w:val="00590BC7"/>
    <w:rsid w:val="0059273A"/>
    <w:rsid w:val="00594EA6"/>
    <w:rsid w:val="00595E15"/>
    <w:rsid w:val="00596D97"/>
    <w:rsid w:val="00596F9C"/>
    <w:rsid w:val="005A071E"/>
    <w:rsid w:val="005A115A"/>
    <w:rsid w:val="005A4342"/>
    <w:rsid w:val="005A6EC1"/>
    <w:rsid w:val="005A7E1B"/>
    <w:rsid w:val="005B1997"/>
    <w:rsid w:val="005B2417"/>
    <w:rsid w:val="005B3C84"/>
    <w:rsid w:val="005B3D43"/>
    <w:rsid w:val="005B5710"/>
    <w:rsid w:val="005C143A"/>
    <w:rsid w:val="005C287F"/>
    <w:rsid w:val="005C3110"/>
    <w:rsid w:val="005C35CB"/>
    <w:rsid w:val="005C4256"/>
    <w:rsid w:val="005C436D"/>
    <w:rsid w:val="005C7686"/>
    <w:rsid w:val="005D2AE8"/>
    <w:rsid w:val="005D36D8"/>
    <w:rsid w:val="005D6C33"/>
    <w:rsid w:val="005D7218"/>
    <w:rsid w:val="005E101C"/>
    <w:rsid w:val="005E250B"/>
    <w:rsid w:val="005E45A8"/>
    <w:rsid w:val="005E706C"/>
    <w:rsid w:val="005F0084"/>
    <w:rsid w:val="005F1957"/>
    <w:rsid w:val="005F2C56"/>
    <w:rsid w:val="005F348B"/>
    <w:rsid w:val="005F37F4"/>
    <w:rsid w:val="005F49BE"/>
    <w:rsid w:val="005F4B8F"/>
    <w:rsid w:val="005F67E8"/>
    <w:rsid w:val="00600EEB"/>
    <w:rsid w:val="00601A19"/>
    <w:rsid w:val="006022D0"/>
    <w:rsid w:val="00605334"/>
    <w:rsid w:val="00605A7B"/>
    <w:rsid w:val="00610DAE"/>
    <w:rsid w:val="00611604"/>
    <w:rsid w:val="006148CB"/>
    <w:rsid w:val="0061496F"/>
    <w:rsid w:val="00614D8F"/>
    <w:rsid w:val="006169FD"/>
    <w:rsid w:val="00617D46"/>
    <w:rsid w:val="0062025D"/>
    <w:rsid w:val="006203A0"/>
    <w:rsid w:val="0062115F"/>
    <w:rsid w:val="0062180A"/>
    <w:rsid w:val="00622CB7"/>
    <w:rsid w:val="00623A33"/>
    <w:rsid w:val="00630135"/>
    <w:rsid w:val="00632C30"/>
    <w:rsid w:val="0063606A"/>
    <w:rsid w:val="006402ED"/>
    <w:rsid w:val="006420F9"/>
    <w:rsid w:val="00644446"/>
    <w:rsid w:val="006448FF"/>
    <w:rsid w:val="00654106"/>
    <w:rsid w:val="006556B9"/>
    <w:rsid w:val="00656063"/>
    <w:rsid w:val="00656215"/>
    <w:rsid w:val="00661073"/>
    <w:rsid w:val="006620E1"/>
    <w:rsid w:val="006648CD"/>
    <w:rsid w:val="00665D07"/>
    <w:rsid w:val="00665EAC"/>
    <w:rsid w:val="006673A4"/>
    <w:rsid w:val="00670FB0"/>
    <w:rsid w:val="006711FE"/>
    <w:rsid w:val="00675CA7"/>
    <w:rsid w:val="0067605B"/>
    <w:rsid w:val="00676A6A"/>
    <w:rsid w:val="006802D7"/>
    <w:rsid w:val="00681185"/>
    <w:rsid w:val="00682BEC"/>
    <w:rsid w:val="00684849"/>
    <w:rsid w:val="006856DB"/>
    <w:rsid w:val="00685D0E"/>
    <w:rsid w:val="00687835"/>
    <w:rsid w:val="00690389"/>
    <w:rsid w:val="006904CF"/>
    <w:rsid w:val="00692093"/>
    <w:rsid w:val="006921C0"/>
    <w:rsid w:val="00696CE7"/>
    <w:rsid w:val="006A6FEE"/>
    <w:rsid w:val="006A77DB"/>
    <w:rsid w:val="006B262B"/>
    <w:rsid w:val="006B2927"/>
    <w:rsid w:val="006B2AB5"/>
    <w:rsid w:val="006B429A"/>
    <w:rsid w:val="006B497E"/>
    <w:rsid w:val="006C0238"/>
    <w:rsid w:val="006C3A91"/>
    <w:rsid w:val="006C52FC"/>
    <w:rsid w:val="006C5EFF"/>
    <w:rsid w:val="006C75C3"/>
    <w:rsid w:val="006D1C45"/>
    <w:rsid w:val="006D20A9"/>
    <w:rsid w:val="006D38F5"/>
    <w:rsid w:val="006D716A"/>
    <w:rsid w:val="006D7FC0"/>
    <w:rsid w:val="006E0142"/>
    <w:rsid w:val="006E0436"/>
    <w:rsid w:val="006E07E3"/>
    <w:rsid w:val="006E280D"/>
    <w:rsid w:val="006E335C"/>
    <w:rsid w:val="006E764C"/>
    <w:rsid w:val="006E7C68"/>
    <w:rsid w:val="006F0630"/>
    <w:rsid w:val="006F140D"/>
    <w:rsid w:val="006F24BE"/>
    <w:rsid w:val="006F6EA6"/>
    <w:rsid w:val="006F7BAE"/>
    <w:rsid w:val="00700921"/>
    <w:rsid w:val="00700FD4"/>
    <w:rsid w:val="00702D09"/>
    <w:rsid w:val="00703E4D"/>
    <w:rsid w:val="00705B6D"/>
    <w:rsid w:val="00705B98"/>
    <w:rsid w:val="00706C17"/>
    <w:rsid w:val="00710639"/>
    <w:rsid w:val="00710A72"/>
    <w:rsid w:val="00710FFB"/>
    <w:rsid w:val="00711EFC"/>
    <w:rsid w:val="00713605"/>
    <w:rsid w:val="00713FCA"/>
    <w:rsid w:val="007143F9"/>
    <w:rsid w:val="007174D0"/>
    <w:rsid w:val="00720191"/>
    <w:rsid w:val="007214D5"/>
    <w:rsid w:val="00722DA3"/>
    <w:rsid w:val="00724BD8"/>
    <w:rsid w:val="007250B7"/>
    <w:rsid w:val="007255C0"/>
    <w:rsid w:val="00725E85"/>
    <w:rsid w:val="007268BC"/>
    <w:rsid w:val="00730826"/>
    <w:rsid w:val="0073459A"/>
    <w:rsid w:val="007363EE"/>
    <w:rsid w:val="00736DD8"/>
    <w:rsid w:val="007370E0"/>
    <w:rsid w:val="00740998"/>
    <w:rsid w:val="007422A2"/>
    <w:rsid w:val="00746556"/>
    <w:rsid w:val="00751FE1"/>
    <w:rsid w:val="007528DD"/>
    <w:rsid w:val="00753113"/>
    <w:rsid w:val="00754E74"/>
    <w:rsid w:val="00755E46"/>
    <w:rsid w:val="00756311"/>
    <w:rsid w:val="00756FD6"/>
    <w:rsid w:val="007603CB"/>
    <w:rsid w:val="00760795"/>
    <w:rsid w:val="00762EDA"/>
    <w:rsid w:val="00763ED5"/>
    <w:rsid w:val="007641CC"/>
    <w:rsid w:val="0076493B"/>
    <w:rsid w:val="00764EBA"/>
    <w:rsid w:val="007652CA"/>
    <w:rsid w:val="00765B34"/>
    <w:rsid w:val="00765E94"/>
    <w:rsid w:val="00765F0C"/>
    <w:rsid w:val="007664B7"/>
    <w:rsid w:val="00766689"/>
    <w:rsid w:val="00766F88"/>
    <w:rsid w:val="00767792"/>
    <w:rsid w:val="00770FD3"/>
    <w:rsid w:val="007714FA"/>
    <w:rsid w:val="00772520"/>
    <w:rsid w:val="007742AA"/>
    <w:rsid w:val="007754A0"/>
    <w:rsid w:val="0077707E"/>
    <w:rsid w:val="00782984"/>
    <w:rsid w:val="0078320B"/>
    <w:rsid w:val="007845A5"/>
    <w:rsid w:val="007874C5"/>
    <w:rsid w:val="007900D7"/>
    <w:rsid w:val="0079234D"/>
    <w:rsid w:val="00793EA7"/>
    <w:rsid w:val="007948E1"/>
    <w:rsid w:val="00794DBC"/>
    <w:rsid w:val="00794E1B"/>
    <w:rsid w:val="007956F0"/>
    <w:rsid w:val="007A0DB1"/>
    <w:rsid w:val="007A1B33"/>
    <w:rsid w:val="007A4516"/>
    <w:rsid w:val="007A523D"/>
    <w:rsid w:val="007A5887"/>
    <w:rsid w:val="007A6634"/>
    <w:rsid w:val="007A6C05"/>
    <w:rsid w:val="007A7857"/>
    <w:rsid w:val="007A7C53"/>
    <w:rsid w:val="007B0179"/>
    <w:rsid w:val="007B263A"/>
    <w:rsid w:val="007B308E"/>
    <w:rsid w:val="007B6EAB"/>
    <w:rsid w:val="007C03A1"/>
    <w:rsid w:val="007C0CCA"/>
    <w:rsid w:val="007C41FD"/>
    <w:rsid w:val="007C64D2"/>
    <w:rsid w:val="007C75E1"/>
    <w:rsid w:val="007D320F"/>
    <w:rsid w:val="007D32BF"/>
    <w:rsid w:val="007D4C84"/>
    <w:rsid w:val="007E0423"/>
    <w:rsid w:val="007E4C28"/>
    <w:rsid w:val="007E4DE3"/>
    <w:rsid w:val="007E4E38"/>
    <w:rsid w:val="007F138F"/>
    <w:rsid w:val="007F3DE6"/>
    <w:rsid w:val="007F6A4E"/>
    <w:rsid w:val="00800069"/>
    <w:rsid w:val="00800944"/>
    <w:rsid w:val="00800F29"/>
    <w:rsid w:val="00803D4F"/>
    <w:rsid w:val="00804F2C"/>
    <w:rsid w:val="00813292"/>
    <w:rsid w:val="0081355E"/>
    <w:rsid w:val="00815184"/>
    <w:rsid w:val="00815E1E"/>
    <w:rsid w:val="008166E3"/>
    <w:rsid w:val="00817AB3"/>
    <w:rsid w:val="00820663"/>
    <w:rsid w:val="00823BCA"/>
    <w:rsid w:val="00825677"/>
    <w:rsid w:val="00825C02"/>
    <w:rsid w:val="00827084"/>
    <w:rsid w:val="00831D46"/>
    <w:rsid w:val="008332EE"/>
    <w:rsid w:val="00833517"/>
    <w:rsid w:val="00833A98"/>
    <w:rsid w:val="00833D04"/>
    <w:rsid w:val="00842093"/>
    <w:rsid w:val="00842EBE"/>
    <w:rsid w:val="0084407A"/>
    <w:rsid w:val="00844519"/>
    <w:rsid w:val="00844527"/>
    <w:rsid w:val="0084518D"/>
    <w:rsid w:val="00847F8B"/>
    <w:rsid w:val="00852A8A"/>
    <w:rsid w:val="00852F72"/>
    <w:rsid w:val="008547A8"/>
    <w:rsid w:val="0086190D"/>
    <w:rsid w:val="008626A6"/>
    <w:rsid w:val="00862B28"/>
    <w:rsid w:val="008631F6"/>
    <w:rsid w:val="008638DF"/>
    <w:rsid w:val="00864255"/>
    <w:rsid w:val="008648E5"/>
    <w:rsid w:val="00865C44"/>
    <w:rsid w:val="00867BCD"/>
    <w:rsid w:val="00871167"/>
    <w:rsid w:val="00873AF5"/>
    <w:rsid w:val="00873CCF"/>
    <w:rsid w:val="0087506B"/>
    <w:rsid w:val="0087512D"/>
    <w:rsid w:val="008752F9"/>
    <w:rsid w:val="00875751"/>
    <w:rsid w:val="00884047"/>
    <w:rsid w:val="00886F35"/>
    <w:rsid w:val="008874BA"/>
    <w:rsid w:val="00890E1A"/>
    <w:rsid w:val="0089639E"/>
    <w:rsid w:val="0089657B"/>
    <w:rsid w:val="00897485"/>
    <w:rsid w:val="008A1637"/>
    <w:rsid w:val="008A3A5D"/>
    <w:rsid w:val="008A3B92"/>
    <w:rsid w:val="008A6258"/>
    <w:rsid w:val="008A7083"/>
    <w:rsid w:val="008B05D2"/>
    <w:rsid w:val="008B0F7E"/>
    <w:rsid w:val="008B11CC"/>
    <w:rsid w:val="008B1580"/>
    <w:rsid w:val="008B2AE0"/>
    <w:rsid w:val="008B34ED"/>
    <w:rsid w:val="008B3840"/>
    <w:rsid w:val="008B3E22"/>
    <w:rsid w:val="008B4695"/>
    <w:rsid w:val="008B7886"/>
    <w:rsid w:val="008B7926"/>
    <w:rsid w:val="008C08FE"/>
    <w:rsid w:val="008C1E72"/>
    <w:rsid w:val="008C28CD"/>
    <w:rsid w:val="008C4429"/>
    <w:rsid w:val="008C7194"/>
    <w:rsid w:val="008D1374"/>
    <w:rsid w:val="008D22F3"/>
    <w:rsid w:val="008D2370"/>
    <w:rsid w:val="008D3E96"/>
    <w:rsid w:val="008D4C8A"/>
    <w:rsid w:val="008D614A"/>
    <w:rsid w:val="008E0552"/>
    <w:rsid w:val="008E0FD9"/>
    <w:rsid w:val="008E1241"/>
    <w:rsid w:val="008E2904"/>
    <w:rsid w:val="008E392A"/>
    <w:rsid w:val="008E5646"/>
    <w:rsid w:val="008E5776"/>
    <w:rsid w:val="008E5906"/>
    <w:rsid w:val="008E5A8A"/>
    <w:rsid w:val="008E6B81"/>
    <w:rsid w:val="008E706E"/>
    <w:rsid w:val="008E7D98"/>
    <w:rsid w:val="008E7EAA"/>
    <w:rsid w:val="008F3FA9"/>
    <w:rsid w:val="008F590C"/>
    <w:rsid w:val="00901D2F"/>
    <w:rsid w:val="00903F4F"/>
    <w:rsid w:val="00905122"/>
    <w:rsid w:val="00905AE1"/>
    <w:rsid w:val="00907AB8"/>
    <w:rsid w:val="00910238"/>
    <w:rsid w:val="009119A7"/>
    <w:rsid w:val="00911D18"/>
    <w:rsid w:val="00912789"/>
    <w:rsid w:val="009132A3"/>
    <w:rsid w:val="0091360B"/>
    <w:rsid w:val="0091362D"/>
    <w:rsid w:val="00913AF7"/>
    <w:rsid w:val="00913C03"/>
    <w:rsid w:val="00915707"/>
    <w:rsid w:val="0092120A"/>
    <w:rsid w:val="009216AC"/>
    <w:rsid w:val="0093049E"/>
    <w:rsid w:val="00931B74"/>
    <w:rsid w:val="00932BC9"/>
    <w:rsid w:val="00933D9C"/>
    <w:rsid w:val="00934088"/>
    <w:rsid w:val="00940029"/>
    <w:rsid w:val="0094558C"/>
    <w:rsid w:val="00945D94"/>
    <w:rsid w:val="00946051"/>
    <w:rsid w:val="009466DD"/>
    <w:rsid w:val="009500C3"/>
    <w:rsid w:val="00950627"/>
    <w:rsid w:val="00951CF0"/>
    <w:rsid w:val="0095240B"/>
    <w:rsid w:val="009531AB"/>
    <w:rsid w:val="00954348"/>
    <w:rsid w:val="00957827"/>
    <w:rsid w:val="0096049C"/>
    <w:rsid w:val="009606F0"/>
    <w:rsid w:val="00960A3B"/>
    <w:rsid w:val="009626F9"/>
    <w:rsid w:val="00962964"/>
    <w:rsid w:val="00967DDA"/>
    <w:rsid w:val="00970930"/>
    <w:rsid w:val="00970987"/>
    <w:rsid w:val="00972D12"/>
    <w:rsid w:val="00975D82"/>
    <w:rsid w:val="00976782"/>
    <w:rsid w:val="00977A0C"/>
    <w:rsid w:val="009813EF"/>
    <w:rsid w:val="00983AB0"/>
    <w:rsid w:val="00984492"/>
    <w:rsid w:val="00984530"/>
    <w:rsid w:val="00986DDE"/>
    <w:rsid w:val="00990599"/>
    <w:rsid w:val="00995AE5"/>
    <w:rsid w:val="00997132"/>
    <w:rsid w:val="00997566"/>
    <w:rsid w:val="00997746"/>
    <w:rsid w:val="009A0885"/>
    <w:rsid w:val="009A1944"/>
    <w:rsid w:val="009A1B47"/>
    <w:rsid w:val="009A4E21"/>
    <w:rsid w:val="009A6AA5"/>
    <w:rsid w:val="009B03E7"/>
    <w:rsid w:val="009B2EF1"/>
    <w:rsid w:val="009B47D6"/>
    <w:rsid w:val="009B58B7"/>
    <w:rsid w:val="009B6CB8"/>
    <w:rsid w:val="009C35E4"/>
    <w:rsid w:val="009C5B15"/>
    <w:rsid w:val="009C61CD"/>
    <w:rsid w:val="009C674D"/>
    <w:rsid w:val="009C6CCD"/>
    <w:rsid w:val="009D2D91"/>
    <w:rsid w:val="009D42E7"/>
    <w:rsid w:val="009D4D2C"/>
    <w:rsid w:val="009D5D8E"/>
    <w:rsid w:val="009D786D"/>
    <w:rsid w:val="009D7C71"/>
    <w:rsid w:val="009E1758"/>
    <w:rsid w:val="009E791A"/>
    <w:rsid w:val="009F0CFB"/>
    <w:rsid w:val="009F3703"/>
    <w:rsid w:val="009F3D8A"/>
    <w:rsid w:val="009F441B"/>
    <w:rsid w:val="009F4DA0"/>
    <w:rsid w:val="009F6C3C"/>
    <w:rsid w:val="00A026CC"/>
    <w:rsid w:val="00A02FCB"/>
    <w:rsid w:val="00A036FA"/>
    <w:rsid w:val="00A04CE1"/>
    <w:rsid w:val="00A0598C"/>
    <w:rsid w:val="00A137CA"/>
    <w:rsid w:val="00A14FEC"/>
    <w:rsid w:val="00A15B8E"/>
    <w:rsid w:val="00A16389"/>
    <w:rsid w:val="00A1725C"/>
    <w:rsid w:val="00A178D7"/>
    <w:rsid w:val="00A17A82"/>
    <w:rsid w:val="00A21F22"/>
    <w:rsid w:val="00A2312C"/>
    <w:rsid w:val="00A23881"/>
    <w:rsid w:val="00A23B26"/>
    <w:rsid w:val="00A25034"/>
    <w:rsid w:val="00A2531B"/>
    <w:rsid w:val="00A259BC"/>
    <w:rsid w:val="00A264C9"/>
    <w:rsid w:val="00A26EDC"/>
    <w:rsid w:val="00A3120D"/>
    <w:rsid w:val="00A315C4"/>
    <w:rsid w:val="00A32ED3"/>
    <w:rsid w:val="00A32EE1"/>
    <w:rsid w:val="00A34364"/>
    <w:rsid w:val="00A3523B"/>
    <w:rsid w:val="00A36B23"/>
    <w:rsid w:val="00A377E2"/>
    <w:rsid w:val="00A37833"/>
    <w:rsid w:val="00A40DAF"/>
    <w:rsid w:val="00A420CE"/>
    <w:rsid w:val="00A428A4"/>
    <w:rsid w:val="00A44743"/>
    <w:rsid w:val="00A45597"/>
    <w:rsid w:val="00A45797"/>
    <w:rsid w:val="00A46E21"/>
    <w:rsid w:val="00A51758"/>
    <w:rsid w:val="00A5327D"/>
    <w:rsid w:val="00A53693"/>
    <w:rsid w:val="00A53F72"/>
    <w:rsid w:val="00A54B2E"/>
    <w:rsid w:val="00A55F16"/>
    <w:rsid w:val="00A60A10"/>
    <w:rsid w:val="00A61055"/>
    <w:rsid w:val="00A61CE9"/>
    <w:rsid w:val="00A64725"/>
    <w:rsid w:val="00A64F69"/>
    <w:rsid w:val="00A6628D"/>
    <w:rsid w:val="00A711C9"/>
    <w:rsid w:val="00A71D23"/>
    <w:rsid w:val="00A72B2B"/>
    <w:rsid w:val="00A746BC"/>
    <w:rsid w:val="00A75787"/>
    <w:rsid w:val="00A764A1"/>
    <w:rsid w:val="00A7659F"/>
    <w:rsid w:val="00A80856"/>
    <w:rsid w:val="00A80B5A"/>
    <w:rsid w:val="00A83E12"/>
    <w:rsid w:val="00A841FA"/>
    <w:rsid w:val="00A8570B"/>
    <w:rsid w:val="00A8626F"/>
    <w:rsid w:val="00A875FC"/>
    <w:rsid w:val="00A9046F"/>
    <w:rsid w:val="00A90A34"/>
    <w:rsid w:val="00A90A8F"/>
    <w:rsid w:val="00A9191A"/>
    <w:rsid w:val="00A92138"/>
    <w:rsid w:val="00A94362"/>
    <w:rsid w:val="00A94CCC"/>
    <w:rsid w:val="00AA006D"/>
    <w:rsid w:val="00AA4AF8"/>
    <w:rsid w:val="00AA6205"/>
    <w:rsid w:val="00AA6B02"/>
    <w:rsid w:val="00AB0DBA"/>
    <w:rsid w:val="00AB748E"/>
    <w:rsid w:val="00AC077F"/>
    <w:rsid w:val="00AC1B8C"/>
    <w:rsid w:val="00AC3439"/>
    <w:rsid w:val="00AC3EB2"/>
    <w:rsid w:val="00AC4A55"/>
    <w:rsid w:val="00AD2544"/>
    <w:rsid w:val="00AD393C"/>
    <w:rsid w:val="00AD4248"/>
    <w:rsid w:val="00AD492F"/>
    <w:rsid w:val="00AD7CA6"/>
    <w:rsid w:val="00AE001B"/>
    <w:rsid w:val="00AE3DB2"/>
    <w:rsid w:val="00AE72CD"/>
    <w:rsid w:val="00AF2149"/>
    <w:rsid w:val="00AF2FC1"/>
    <w:rsid w:val="00AF355C"/>
    <w:rsid w:val="00AF6DFD"/>
    <w:rsid w:val="00AF726E"/>
    <w:rsid w:val="00B0185C"/>
    <w:rsid w:val="00B02ADD"/>
    <w:rsid w:val="00B03CEA"/>
    <w:rsid w:val="00B04793"/>
    <w:rsid w:val="00B0492F"/>
    <w:rsid w:val="00B05744"/>
    <w:rsid w:val="00B05DD8"/>
    <w:rsid w:val="00B07042"/>
    <w:rsid w:val="00B07CF3"/>
    <w:rsid w:val="00B1100E"/>
    <w:rsid w:val="00B1201C"/>
    <w:rsid w:val="00B120A8"/>
    <w:rsid w:val="00B120FB"/>
    <w:rsid w:val="00B16125"/>
    <w:rsid w:val="00B207AC"/>
    <w:rsid w:val="00B23ED8"/>
    <w:rsid w:val="00B241D9"/>
    <w:rsid w:val="00B24525"/>
    <w:rsid w:val="00B25058"/>
    <w:rsid w:val="00B25977"/>
    <w:rsid w:val="00B26897"/>
    <w:rsid w:val="00B31332"/>
    <w:rsid w:val="00B322C5"/>
    <w:rsid w:val="00B3534E"/>
    <w:rsid w:val="00B36593"/>
    <w:rsid w:val="00B400AD"/>
    <w:rsid w:val="00B41055"/>
    <w:rsid w:val="00B41610"/>
    <w:rsid w:val="00B424A7"/>
    <w:rsid w:val="00B460F5"/>
    <w:rsid w:val="00B46574"/>
    <w:rsid w:val="00B474B1"/>
    <w:rsid w:val="00B47784"/>
    <w:rsid w:val="00B479E6"/>
    <w:rsid w:val="00B52AC9"/>
    <w:rsid w:val="00B55660"/>
    <w:rsid w:val="00B6042F"/>
    <w:rsid w:val="00B60D36"/>
    <w:rsid w:val="00B6161C"/>
    <w:rsid w:val="00B6682D"/>
    <w:rsid w:val="00B6712F"/>
    <w:rsid w:val="00B6764E"/>
    <w:rsid w:val="00B7033B"/>
    <w:rsid w:val="00B70AAB"/>
    <w:rsid w:val="00B744C2"/>
    <w:rsid w:val="00B74977"/>
    <w:rsid w:val="00B75A3D"/>
    <w:rsid w:val="00B77B6D"/>
    <w:rsid w:val="00B80653"/>
    <w:rsid w:val="00B82338"/>
    <w:rsid w:val="00B82AB3"/>
    <w:rsid w:val="00B8463F"/>
    <w:rsid w:val="00B84787"/>
    <w:rsid w:val="00B851F7"/>
    <w:rsid w:val="00B86461"/>
    <w:rsid w:val="00B86A41"/>
    <w:rsid w:val="00B92132"/>
    <w:rsid w:val="00B958CD"/>
    <w:rsid w:val="00B96CEE"/>
    <w:rsid w:val="00B9788F"/>
    <w:rsid w:val="00BA1D70"/>
    <w:rsid w:val="00BA2D9C"/>
    <w:rsid w:val="00BA392A"/>
    <w:rsid w:val="00BA72B6"/>
    <w:rsid w:val="00BA7482"/>
    <w:rsid w:val="00BA74CF"/>
    <w:rsid w:val="00BA7CA2"/>
    <w:rsid w:val="00BB05DB"/>
    <w:rsid w:val="00BB2615"/>
    <w:rsid w:val="00BB293F"/>
    <w:rsid w:val="00BB5759"/>
    <w:rsid w:val="00BB6571"/>
    <w:rsid w:val="00BB6E4E"/>
    <w:rsid w:val="00BC2C26"/>
    <w:rsid w:val="00BC2E4A"/>
    <w:rsid w:val="00BC4A35"/>
    <w:rsid w:val="00BC54C9"/>
    <w:rsid w:val="00BD133A"/>
    <w:rsid w:val="00BD6BB5"/>
    <w:rsid w:val="00BD71F7"/>
    <w:rsid w:val="00BD7321"/>
    <w:rsid w:val="00BE2A54"/>
    <w:rsid w:val="00BE35ED"/>
    <w:rsid w:val="00BE459E"/>
    <w:rsid w:val="00BE4E6C"/>
    <w:rsid w:val="00BE7483"/>
    <w:rsid w:val="00BF0956"/>
    <w:rsid w:val="00BF0E27"/>
    <w:rsid w:val="00BF3F7D"/>
    <w:rsid w:val="00BF5367"/>
    <w:rsid w:val="00BF6C99"/>
    <w:rsid w:val="00BF7229"/>
    <w:rsid w:val="00BF7474"/>
    <w:rsid w:val="00BF7EBB"/>
    <w:rsid w:val="00C0056D"/>
    <w:rsid w:val="00C01D8C"/>
    <w:rsid w:val="00C05E35"/>
    <w:rsid w:val="00C0694A"/>
    <w:rsid w:val="00C07658"/>
    <w:rsid w:val="00C07828"/>
    <w:rsid w:val="00C10FD8"/>
    <w:rsid w:val="00C25CFC"/>
    <w:rsid w:val="00C27ED0"/>
    <w:rsid w:val="00C302B0"/>
    <w:rsid w:val="00C31273"/>
    <w:rsid w:val="00C32F4A"/>
    <w:rsid w:val="00C33632"/>
    <w:rsid w:val="00C33F2D"/>
    <w:rsid w:val="00C3452E"/>
    <w:rsid w:val="00C35C93"/>
    <w:rsid w:val="00C36510"/>
    <w:rsid w:val="00C415AB"/>
    <w:rsid w:val="00C43FB1"/>
    <w:rsid w:val="00C44CF3"/>
    <w:rsid w:val="00C459EB"/>
    <w:rsid w:val="00C45BC1"/>
    <w:rsid w:val="00C45E2F"/>
    <w:rsid w:val="00C463BE"/>
    <w:rsid w:val="00C50482"/>
    <w:rsid w:val="00C51BCC"/>
    <w:rsid w:val="00C52AB7"/>
    <w:rsid w:val="00C535CB"/>
    <w:rsid w:val="00C53704"/>
    <w:rsid w:val="00C54818"/>
    <w:rsid w:val="00C563C6"/>
    <w:rsid w:val="00C61825"/>
    <w:rsid w:val="00C62530"/>
    <w:rsid w:val="00C65104"/>
    <w:rsid w:val="00C66F91"/>
    <w:rsid w:val="00C67B88"/>
    <w:rsid w:val="00C702A4"/>
    <w:rsid w:val="00C703F3"/>
    <w:rsid w:val="00C70F54"/>
    <w:rsid w:val="00C733AE"/>
    <w:rsid w:val="00C75C32"/>
    <w:rsid w:val="00C77580"/>
    <w:rsid w:val="00C8035D"/>
    <w:rsid w:val="00C809E4"/>
    <w:rsid w:val="00C86C3F"/>
    <w:rsid w:val="00C9426F"/>
    <w:rsid w:val="00C94A2D"/>
    <w:rsid w:val="00C94A87"/>
    <w:rsid w:val="00C964AD"/>
    <w:rsid w:val="00CA020B"/>
    <w:rsid w:val="00CA1EBC"/>
    <w:rsid w:val="00CA3049"/>
    <w:rsid w:val="00CA41CB"/>
    <w:rsid w:val="00CA4849"/>
    <w:rsid w:val="00CA7CEF"/>
    <w:rsid w:val="00CB0982"/>
    <w:rsid w:val="00CB2005"/>
    <w:rsid w:val="00CB2502"/>
    <w:rsid w:val="00CB2F38"/>
    <w:rsid w:val="00CB6A71"/>
    <w:rsid w:val="00CB722A"/>
    <w:rsid w:val="00CB7F43"/>
    <w:rsid w:val="00CC0B2B"/>
    <w:rsid w:val="00CC0E9A"/>
    <w:rsid w:val="00CC3915"/>
    <w:rsid w:val="00CC602D"/>
    <w:rsid w:val="00CC7A5C"/>
    <w:rsid w:val="00CC7EF5"/>
    <w:rsid w:val="00CD0B5E"/>
    <w:rsid w:val="00CD4342"/>
    <w:rsid w:val="00CD5541"/>
    <w:rsid w:val="00CD6017"/>
    <w:rsid w:val="00CD67F9"/>
    <w:rsid w:val="00CD6C8A"/>
    <w:rsid w:val="00CD7344"/>
    <w:rsid w:val="00CE2D12"/>
    <w:rsid w:val="00CE3671"/>
    <w:rsid w:val="00CE6494"/>
    <w:rsid w:val="00CE705D"/>
    <w:rsid w:val="00CF103C"/>
    <w:rsid w:val="00CF5239"/>
    <w:rsid w:val="00D02E5D"/>
    <w:rsid w:val="00D04017"/>
    <w:rsid w:val="00D06B2B"/>
    <w:rsid w:val="00D07060"/>
    <w:rsid w:val="00D07377"/>
    <w:rsid w:val="00D07611"/>
    <w:rsid w:val="00D1044A"/>
    <w:rsid w:val="00D124B0"/>
    <w:rsid w:val="00D12F5C"/>
    <w:rsid w:val="00D133F1"/>
    <w:rsid w:val="00D1382B"/>
    <w:rsid w:val="00D14CED"/>
    <w:rsid w:val="00D15BC7"/>
    <w:rsid w:val="00D16547"/>
    <w:rsid w:val="00D17F01"/>
    <w:rsid w:val="00D23F89"/>
    <w:rsid w:val="00D271FB"/>
    <w:rsid w:val="00D30D85"/>
    <w:rsid w:val="00D344A2"/>
    <w:rsid w:val="00D3597B"/>
    <w:rsid w:val="00D40BA5"/>
    <w:rsid w:val="00D4150F"/>
    <w:rsid w:val="00D423C7"/>
    <w:rsid w:val="00D44647"/>
    <w:rsid w:val="00D453EC"/>
    <w:rsid w:val="00D46C80"/>
    <w:rsid w:val="00D46D59"/>
    <w:rsid w:val="00D46FCC"/>
    <w:rsid w:val="00D4720C"/>
    <w:rsid w:val="00D5126C"/>
    <w:rsid w:val="00D517B8"/>
    <w:rsid w:val="00D55132"/>
    <w:rsid w:val="00D5530D"/>
    <w:rsid w:val="00D60AA4"/>
    <w:rsid w:val="00D612EE"/>
    <w:rsid w:val="00D62984"/>
    <w:rsid w:val="00D63DFF"/>
    <w:rsid w:val="00D64D34"/>
    <w:rsid w:val="00D65175"/>
    <w:rsid w:val="00D656E6"/>
    <w:rsid w:val="00D65F82"/>
    <w:rsid w:val="00D6603D"/>
    <w:rsid w:val="00D660B7"/>
    <w:rsid w:val="00D677B5"/>
    <w:rsid w:val="00D677E5"/>
    <w:rsid w:val="00D74002"/>
    <w:rsid w:val="00D74728"/>
    <w:rsid w:val="00D74CA4"/>
    <w:rsid w:val="00D75E95"/>
    <w:rsid w:val="00D80C22"/>
    <w:rsid w:val="00D834C8"/>
    <w:rsid w:val="00D92716"/>
    <w:rsid w:val="00D93702"/>
    <w:rsid w:val="00D958AF"/>
    <w:rsid w:val="00D95E2E"/>
    <w:rsid w:val="00D97879"/>
    <w:rsid w:val="00D97929"/>
    <w:rsid w:val="00DA1475"/>
    <w:rsid w:val="00DA1A8F"/>
    <w:rsid w:val="00DA24BB"/>
    <w:rsid w:val="00DA254E"/>
    <w:rsid w:val="00DA27F2"/>
    <w:rsid w:val="00DA2C86"/>
    <w:rsid w:val="00DA69F4"/>
    <w:rsid w:val="00DB21F6"/>
    <w:rsid w:val="00DB42C0"/>
    <w:rsid w:val="00DB51F4"/>
    <w:rsid w:val="00DB5204"/>
    <w:rsid w:val="00DB5999"/>
    <w:rsid w:val="00DB73F8"/>
    <w:rsid w:val="00DC31FB"/>
    <w:rsid w:val="00DC3FCF"/>
    <w:rsid w:val="00DC7301"/>
    <w:rsid w:val="00DD27E1"/>
    <w:rsid w:val="00DD7553"/>
    <w:rsid w:val="00DD7D36"/>
    <w:rsid w:val="00DE0FB1"/>
    <w:rsid w:val="00DE181A"/>
    <w:rsid w:val="00DE28A7"/>
    <w:rsid w:val="00DE49C4"/>
    <w:rsid w:val="00DF4801"/>
    <w:rsid w:val="00DF5DB4"/>
    <w:rsid w:val="00DF734B"/>
    <w:rsid w:val="00E021B0"/>
    <w:rsid w:val="00E0314B"/>
    <w:rsid w:val="00E04862"/>
    <w:rsid w:val="00E0534B"/>
    <w:rsid w:val="00E06D16"/>
    <w:rsid w:val="00E108B4"/>
    <w:rsid w:val="00E1138A"/>
    <w:rsid w:val="00E1315D"/>
    <w:rsid w:val="00E1484C"/>
    <w:rsid w:val="00E1539F"/>
    <w:rsid w:val="00E15877"/>
    <w:rsid w:val="00E167DC"/>
    <w:rsid w:val="00E20845"/>
    <w:rsid w:val="00E253A2"/>
    <w:rsid w:val="00E26ACC"/>
    <w:rsid w:val="00E3065E"/>
    <w:rsid w:val="00E32F85"/>
    <w:rsid w:val="00E36046"/>
    <w:rsid w:val="00E4098B"/>
    <w:rsid w:val="00E43950"/>
    <w:rsid w:val="00E460EA"/>
    <w:rsid w:val="00E464A5"/>
    <w:rsid w:val="00E4668A"/>
    <w:rsid w:val="00E52B47"/>
    <w:rsid w:val="00E542C3"/>
    <w:rsid w:val="00E54C34"/>
    <w:rsid w:val="00E5611B"/>
    <w:rsid w:val="00E6384D"/>
    <w:rsid w:val="00E63B55"/>
    <w:rsid w:val="00E66CDE"/>
    <w:rsid w:val="00E6764E"/>
    <w:rsid w:val="00E72B91"/>
    <w:rsid w:val="00E73007"/>
    <w:rsid w:val="00E736AA"/>
    <w:rsid w:val="00E7713D"/>
    <w:rsid w:val="00E775DF"/>
    <w:rsid w:val="00E77C09"/>
    <w:rsid w:val="00E804CE"/>
    <w:rsid w:val="00E83E12"/>
    <w:rsid w:val="00E844D1"/>
    <w:rsid w:val="00E85435"/>
    <w:rsid w:val="00E85F06"/>
    <w:rsid w:val="00E9015D"/>
    <w:rsid w:val="00E90ADC"/>
    <w:rsid w:val="00E92B61"/>
    <w:rsid w:val="00E92F86"/>
    <w:rsid w:val="00E95589"/>
    <w:rsid w:val="00E956D8"/>
    <w:rsid w:val="00EA030B"/>
    <w:rsid w:val="00EA181B"/>
    <w:rsid w:val="00EA2157"/>
    <w:rsid w:val="00EA22A3"/>
    <w:rsid w:val="00EA7F1B"/>
    <w:rsid w:val="00EB07BA"/>
    <w:rsid w:val="00EB414F"/>
    <w:rsid w:val="00EB4C6C"/>
    <w:rsid w:val="00EB522D"/>
    <w:rsid w:val="00EB76FC"/>
    <w:rsid w:val="00EB792A"/>
    <w:rsid w:val="00EC7390"/>
    <w:rsid w:val="00ED05D2"/>
    <w:rsid w:val="00ED0758"/>
    <w:rsid w:val="00ED425B"/>
    <w:rsid w:val="00ED5F61"/>
    <w:rsid w:val="00ED6F93"/>
    <w:rsid w:val="00ED7177"/>
    <w:rsid w:val="00ED71DE"/>
    <w:rsid w:val="00EE28A9"/>
    <w:rsid w:val="00EE3B15"/>
    <w:rsid w:val="00EE3F7A"/>
    <w:rsid w:val="00EE50BA"/>
    <w:rsid w:val="00EE6973"/>
    <w:rsid w:val="00EE71DF"/>
    <w:rsid w:val="00EF2321"/>
    <w:rsid w:val="00EF2640"/>
    <w:rsid w:val="00EF28D2"/>
    <w:rsid w:val="00EF6A1C"/>
    <w:rsid w:val="00F00F26"/>
    <w:rsid w:val="00F030EA"/>
    <w:rsid w:val="00F041FD"/>
    <w:rsid w:val="00F060FF"/>
    <w:rsid w:val="00F07275"/>
    <w:rsid w:val="00F07453"/>
    <w:rsid w:val="00F10AAE"/>
    <w:rsid w:val="00F12DF9"/>
    <w:rsid w:val="00F12FED"/>
    <w:rsid w:val="00F15E2B"/>
    <w:rsid w:val="00F2204F"/>
    <w:rsid w:val="00F24C3B"/>
    <w:rsid w:val="00F24D2B"/>
    <w:rsid w:val="00F24F7B"/>
    <w:rsid w:val="00F30B6C"/>
    <w:rsid w:val="00F322C6"/>
    <w:rsid w:val="00F331F6"/>
    <w:rsid w:val="00F3392D"/>
    <w:rsid w:val="00F33B15"/>
    <w:rsid w:val="00F34EDB"/>
    <w:rsid w:val="00F3589C"/>
    <w:rsid w:val="00F41E03"/>
    <w:rsid w:val="00F41E58"/>
    <w:rsid w:val="00F433CB"/>
    <w:rsid w:val="00F43FA8"/>
    <w:rsid w:val="00F44AAD"/>
    <w:rsid w:val="00F44D28"/>
    <w:rsid w:val="00F47619"/>
    <w:rsid w:val="00F4763D"/>
    <w:rsid w:val="00F47DA0"/>
    <w:rsid w:val="00F5134D"/>
    <w:rsid w:val="00F51891"/>
    <w:rsid w:val="00F52FCE"/>
    <w:rsid w:val="00F53FC5"/>
    <w:rsid w:val="00F54446"/>
    <w:rsid w:val="00F6485F"/>
    <w:rsid w:val="00F663A1"/>
    <w:rsid w:val="00F70014"/>
    <w:rsid w:val="00F71A35"/>
    <w:rsid w:val="00F73126"/>
    <w:rsid w:val="00F73785"/>
    <w:rsid w:val="00F74BEE"/>
    <w:rsid w:val="00F77D50"/>
    <w:rsid w:val="00F80108"/>
    <w:rsid w:val="00F8283D"/>
    <w:rsid w:val="00F84513"/>
    <w:rsid w:val="00F857FE"/>
    <w:rsid w:val="00F8599C"/>
    <w:rsid w:val="00F876A8"/>
    <w:rsid w:val="00F879E6"/>
    <w:rsid w:val="00F87CAA"/>
    <w:rsid w:val="00F9092C"/>
    <w:rsid w:val="00F92069"/>
    <w:rsid w:val="00F93170"/>
    <w:rsid w:val="00F9372E"/>
    <w:rsid w:val="00F9505E"/>
    <w:rsid w:val="00FA1915"/>
    <w:rsid w:val="00FA4597"/>
    <w:rsid w:val="00FA5727"/>
    <w:rsid w:val="00FA60A7"/>
    <w:rsid w:val="00FA6BAF"/>
    <w:rsid w:val="00FA7338"/>
    <w:rsid w:val="00FA7EE9"/>
    <w:rsid w:val="00FB2BDC"/>
    <w:rsid w:val="00FB35D4"/>
    <w:rsid w:val="00FB7AE9"/>
    <w:rsid w:val="00FC16CB"/>
    <w:rsid w:val="00FC33CE"/>
    <w:rsid w:val="00FC37A5"/>
    <w:rsid w:val="00FC39B6"/>
    <w:rsid w:val="00FC5CED"/>
    <w:rsid w:val="00FC6586"/>
    <w:rsid w:val="00FC704E"/>
    <w:rsid w:val="00FC7ACC"/>
    <w:rsid w:val="00FD065A"/>
    <w:rsid w:val="00FD30A9"/>
    <w:rsid w:val="00FD586E"/>
    <w:rsid w:val="00FD5CB8"/>
    <w:rsid w:val="00FD73BE"/>
    <w:rsid w:val="00FE33D2"/>
    <w:rsid w:val="00FE4AF6"/>
    <w:rsid w:val="00FE4BEE"/>
    <w:rsid w:val="00FE597E"/>
    <w:rsid w:val="00FE6B01"/>
    <w:rsid w:val="00FF0E6C"/>
    <w:rsid w:val="00FF2234"/>
    <w:rsid w:val="00FF2E4A"/>
    <w:rsid w:val="00FF399D"/>
    <w:rsid w:val="00FF45E9"/>
    <w:rsid w:val="00FF4905"/>
    <w:rsid w:val="00FF4EE9"/>
    <w:rsid w:val="01273948"/>
    <w:rsid w:val="034742C2"/>
    <w:rsid w:val="04AB2CA0"/>
    <w:rsid w:val="070408EB"/>
    <w:rsid w:val="08B747F6"/>
    <w:rsid w:val="09324B2D"/>
    <w:rsid w:val="09EE5FDD"/>
    <w:rsid w:val="10E87A52"/>
    <w:rsid w:val="12047960"/>
    <w:rsid w:val="1343820F"/>
    <w:rsid w:val="14EC45DD"/>
    <w:rsid w:val="15293311"/>
    <w:rsid w:val="179B63BF"/>
    <w:rsid w:val="1889E571"/>
    <w:rsid w:val="19508754"/>
    <w:rsid w:val="195EF061"/>
    <w:rsid w:val="1A20117B"/>
    <w:rsid w:val="1D6B0A4E"/>
    <w:rsid w:val="1EF7C9BB"/>
    <w:rsid w:val="1FA675A4"/>
    <w:rsid w:val="20BCCFA8"/>
    <w:rsid w:val="21DC309C"/>
    <w:rsid w:val="22A78753"/>
    <w:rsid w:val="22D4E842"/>
    <w:rsid w:val="232F7DCF"/>
    <w:rsid w:val="23F8CA48"/>
    <w:rsid w:val="24F89901"/>
    <w:rsid w:val="27DE7749"/>
    <w:rsid w:val="299F71EE"/>
    <w:rsid w:val="29B05ED2"/>
    <w:rsid w:val="29C414BD"/>
    <w:rsid w:val="2B5F2F65"/>
    <w:rsid w:val="2C84F8AC"/>
    <w:rsid w:val="2D04BE8B"/>
    <w:rsid w:val="2E28B693"/>
    <w:rsid w:val="2FC486F4"/>
    <w:rsid w:val="31605755"/>
    <w:rsid w:val="37CF98D9"/>
    <w:rsid w:val="381227E4"/>
    <w:rsid w:val="3827D1EE"/>
    <w:rsid w:val="396B693A"/>
    <w:rsid w:val="3ACD9EE2"/>
    <w:rsid w:val="3C160458"/>
    <w:rsid w:val="3CCB3271"/>
    <w:rsid w:val="3D575571"/>
    <w:rsid w:val="3FDAAABE"/>
    <w:rsid w:val="40B1F1E9"/>
    <w:rsid w:val="43D28079"/>
    <w:rsid w:val="493B827B"/>
    <w:rsid w:val="4BF7F7FB"/>
    <w:rsid w:val="4C7BFC06"/>
    <w:rsid w:val="4C8C6799"/>
    <w:rsid w:val="4CB51B8C"/>
    <w:rsid w:val="4D25A2F1"/>
    <w:rsid w:val="4E0D9A8B"/>
    <w:rsid w:val="4EF029F0"/>
    <w:rsid w:val="4F3231A3"/>
    <w:rsid w:val="4F5B8C5E"/>
    <w:rsid w:val="526964E5"/>
    <w:rsid w:val="52A3E09F"/>
    <w:rsid w:val="540309E0"/>
    <w:rsid w:val="542E5BE1"/>
    <w:rsid w:val="559EDA41"/>
    <w:rsid w:val="5796F948"/>
    <w:rsid w:val="5937FD3E"/>
    <w:rsid w:val="5A81011F"/>
    <w:rsid w:val="5D55698B"/>
    <w:rsid w:val="5E3161E6"/>
    <w:rsid w:val="64AEC110"/>
    <w:rsid w:val="6BD814F6"/>
    <w:rsid w:val="6C386319"/>
    <w:rsid w:val="6D5AFF1C"/>
    <w:rsid w:val="6DFFAA2A"/>
    <w:rsid w:val="6FDFBF0A"/>
    <w:rsid w:val="6FEA6616"/>
    <w:rsid w:val="718CD3CF"/>
    <w:rsid w:val="719F7666"/>
    <w:rsid w:val="71DA38CE"/>
    <w:rsid w:val="722BBFC8"/>
    <w:rsid w:val="723FA071"/>
    <w:rsid w:val="7295F4A7"/>
    <w:rsid w:val="73B4F6C2"/>
    <w:rsid w:val="73D1470E"/>
    <w:rsid w:val="73D9547D"/>
    <w:rsid w:val="73F25AC2"/>
    <w:rsid w:val="777B315D"/>
    <w:rsid w:val="77FD5DB0"/>
    <w:rsid w:val="79932360"/>
    <w:rsid w:val="79B568C6"/>
    <w:rsid w:val="7A96F089"/>
    <w:rsid w:val="7F4C93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E03A93"/>
  <w15:docId w15:val="{81697D12-CBCF-4B51-8EB6-478BD3175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70AAB"/>
    <w:pPr>
      <w:widowControl w:val="0"/>
      <w:jc w:val="both"/>
    </w:pPr>
    <w:rPr>
      <w:rFonts w:ascii="Yu Gothic" w:eastAsia="Yu Gothic" w:hAnsi="Yu Gothic" w:cs="Yu Gothic"/>
    </w:rPr>
  </w:style>
  <w:style w:type="paragraph" w:styleId="1">
    <w:name w:val="heading 1"/>
    <w:basedOn w:val="a"/>
    <w:next w:val="a"/>
    <w:link w:val="10"/>
    <w:uiPriority w:val="9"/>
    <w:qFormat/>
    <w:rsid w:val="00CB2F38"/>
    <w:pPr>
      <w:keepNext/>
      <w:outlineLvl w:val="0"/>
    </w:pPr>
    <w:rPr>
      <w:rFonts w:asciiTheme="majorHAnsi" w:hAnsiTheme="majorHAnsi" w:cstheme="majorBidi"/>
      <w:b/>
      <w:szCs w:val="24"/>
    </w:rPr>
  </w:style>
  <w:style w:type="paragraph" w:styleId="2">
    <w:name w:val="heading 2"/>
    <w:basedOn w:val="a"/>
    <w:next w:val="a"/>
    <w:link w:val="20"/>
    <w:uiPriority w:val="9"/>
    <w:unhideWhenUsed/>
    <w:qFormat/>
    <w:rsid w:val="00CB2F38"/>
    <w:pPr>
      <w:keepNext/>
      <w:outlineLvl w:val="1"/>
    </w:pPr>
    <w:rPr>
      <w:rFonts w:asciiTheme="majorHAnsi" w:hAnsiTheme="majorHAnsi" w:cstheme="majorBidi"/>
    </w:rPr>
  </w:style>
  <w:style w:type="paragraph" w:styleId="3">
    <w:name w:val="heading 3"/>
    <w:basedOn w:val="a"/>
    <w:next w:val="a"/>
    <w:link w:val="30"/>
    <w:uiPriority w:val="9"/>
    <w:unhideWhenUsed/>
    <w:qFormat/>
    <w:rsid w:val="00DE49C4"/>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61DB1"/>
    <w:pPr>
      <w:tabs>
        <w:tab w:val="center" w:pos="4252"/>
        <w:tab w:val="right" w:pos="8504"/>
      </w:tabs>
      <w:snapToGrid w:val="0"/>
    </w:pPr>
  </w:style>
  <w:style w:type="character" w:customStyle="1" w:styleId="a4">
    <w:name w:val="ヘッダー (文字)"/>
    <w:basedOn w:val="a0"/>
    <w:link w:val="a3"/>
    <w:uiPriority w:val="99"/>
    <w:rsid w:val="00561DB1"/>
  </w:style>
  <w:style w:type="paragraph" w:styleId="a5">
    <w:name w:val="footer"/>
    <w:basedOn w:val="a"/>
    <w:link w:val="a6"/>
    <w:uiPriority w:val="99"/>
    <w:unhideWhenUsed/>
    <w:rsid w:val="00561DB1"/>
    <w:pPr>
      <w:tabs>
        <w:tab w:val="center" w:pos="4252"/>
        <w:tab w:val="right" w:pos="8504"/>
      </w:tabs>
      <w:snapToGrid w:val="0"/>
    </w:pPr>
  </w:style>
  <w:style w:type="character" w:customStyle="1" w:styleId="a6">
    <w:name w:val="フッター (文字)"/>
    <w:basedOn w:val="a0"/>
    <w:link w:val="a5"/>
    <w:uiPriority w:val="99"/>
    <w:rsid w:val="00561DB1"/>
  </w:style>
  <w:style w:type="paragraph" w:styleId="a7">
    <w:name w:val="List Paragraph"/>
    <w:basedOn w:val="a"/>
    <w:uiPriority w:val="34"/>
    <w:qFormat/>
    <w:rsid w:val="00561DB1"/>
    <w:pPr>
      <w:ind w:leftChars="400" w:left="840"/>
    </w:pPr>
  </w:style>
  <w:style w:type="character" w:styleId="a8">
    <w:name w:val="Hyperlink"/>
    <w:basedOn w:val="a0"/>
    <w:uiPriority w:val="99"/>
    <w:unhideWhenUsed/>
    <w:rsid w:val="00392596"/>
    <w:rPr>
      <w:color w:val="0000FF"/>
      <w:u w:val="single"/>
    </w:rPr>
  </w:style>
  <w:style w:type="character" w:styleId="a9">
    <w:name w:val="FollowedHyperlink"/>
    <w:basedOn w:val="a0"/>
    <w:uiPriority w:val="99"/>
    <w:semiHidden/>
    <w:unhideWhenUsed/>
    <w:rsid w:val="00EF2321"/>
    <w:rPr>
      <w:color w:val="800080" w:themeColor="followedHyperlink"/>
      <w:u w:val="single"/>
    </w:rPr>
  </w:style>
  <w:style w:type="paragraph" w:styleId="aa">
    <w:name w:val="Balloon Text"/>
    <w:basedOn w:val="a"/>
    <w:link w:val="ab"/>
    <w:uiPriority w:val="99"/>
    <w:semiHidden/>
    <w:unhideWhenUsed/>
    <w:rsid w:val="00387B73"/>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387B73"/>
    <w:rPr>
      <w:rFonts w:asciiTheme="majorHAnsi" w:eastAsiaTheme="majorEastAsia" w:hAnsiTheme="majorHAnsi" w:cstheme="majorBidi"/>
      <w:sz w:val="18"/>
      <w:szCs w:val="18"/>
    </w:rPr>
  </w:style>
  <w:style w:type="paragraph" w:styleId="ac">
    <w:name w:val="Revision"/>
    <w:hidden/>
    <w:uiPriority w:val="99"/>
    <w:semiHidden/>
    <w:rsid w:val="00623A33"/>
  </w:style>
  <w:style w:type="paragraph" w:styleId="ad">
    <w:name w:val="Date"/>
    <w:basedOn w:val="a"/>
    <w:next w:val="a"/>
    <w:link w:val="ae"/>
    <w:uiPriority w:val="99"/>
    <w:semiHidden/>
    <w:unhideWhenUsed/>
    <w:rsid w:val="002D7610"/>
  </w:style>
  <w:style w:type="character" w:customStyle="1" w:styleId="ae">
    <w:name w:val="日付 (文字)"/>
    <w:basedOn w:val="a0"/>
    <w:link w:val="ad"/>
    <w:uiPriority w:val="99"/>
    <w:semiHidden/>
    <w:rsid w:val="002D7610"/>
  </w:style>
  <w:style w:type="table" w:styleId="af">
    <w:name w:val="Table Grid"/>
    <w:basedOn w:val="a1"/>
    <w:uiPriority w:val="59"/>
    <w:rsid w:val="002D76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basedOn w:val="a0"/>
    <w:uiPriority w:val="99"/>
    <w:semiHidden/>
    <w:unhideWhenUsed/>
    <w:rsid w:val="002D7610"/>
    <w:rPr>
      <w:sz w:val="18"/>
      <w:szCs w:val="18"/>
    </w:rPr>
  </w:style>
  <w:style w:type="paragraph" w:styleId="af1">
    <w:name w:val="annotation text"/>
    <w:basedOn w:val="a"/>
    <w:link w:val="af2"/>
    <w:uiPriority w:val="99"/>
    <w:unhideWhenUsed/>
    <w:rsid w:val="002D7610"/>
    <w:pPr>
      <w:jc w:val="left"/>
    </w:pPr>
  </w:style>
  <w:style w:type="character" w:customStyle="1" w:styleId="af2">
    <w:name w:val="コメント文字列 (文字)"/>
    <w:basedOn w:val="a0"/>
    <w:link w:val="af1"/>
    <w:uiPriority w:val="99"/>
    <w:rsid w:val="002D7610"/>
  </w:style>
  <w:style w:type="paragraph" w:styleId="af3">
    <w:name w:val="annotation subject"/>
    <w:basedOn w:val="af1"/>
    <w:next w:val="af1"/>
    <w:link w:val="af4"/>
    <w:uiPriority w:val="99"/>
    <w:semiHidden/>
    <w:unhideWhenUsed/>
    <w:rsid w:val="002D7610"/>
    <w:rPr>
      <w:b/>
      <w:bCs/>
    </w:rPr>
  </w:style>
  <w:style w:type="character" w:customStyle="1" w:styleId="af4">
    <w:name w:val="コメント内容 (文字)"/>
    <w:basedOn w:val="af2"/>
    <w:link w:val="af3"/>
    <w:uiPriority w:val="99"/>
    <w:semiHidden/>
    <w:rsid w:val="002D7610"/>
    <w:rPr>
      <w:b/>
      <w:bCs/>
    </w:rPr>
  </w:style>
  <w:style w:type="paragraph" w:styleId="Web">
    <w:name w:val="Normal (Web)"/>
    <w:basedOn w:val="a"/>
    <w:uiPriority w:val="99"/>
    <w:semiHidden/>
    <w:unhideWhenUsed/>
    <w:rsid w:val="00BA7CA2"/>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styleId="af5">
    <w:name w:val="footnote text"/>
    <w:basedOn w:val="a"/>
    <w:link w:val="af6"/>
    <w:uiPriority w:val="99"/>
    <w:semiHidden/>
    <w:unhideWhenUsed/>
    <w:rsid w:val="004F25EE"/>
    <w:pPr>
      <w:snapToGrid w:val="0"/>
      <w:jc w:val="left"/>
    </w:pPr>
  </w:style>
  <w:style w:type="character" w:customStyle="1" w:styleId="af6">
    <w:name w:val="脚注文字列 (文字)"/>
    <w:basedOn w:val="a0"/>
    <w:link w:val="af5"/>
    <w:uiPriority w:val="99"/>
    <w:semiHidden/>
    <w:rsid w:val="004F25EE"/>
  </w:style>
  <w:style w:type="character" w:styleId="af7">
    <w:name w:val="footnote reference"/>
    <w:basedOn w:val="a0"/>
    <w:uiPriority w:val="99"/>
    <w:semiHidden/>
    <w:unhideWhenUsed/>
    <w:rsid w:val="004F25EE"/>
    <w:rPr>
      <w:vertAlign w:val="superscript"/>
    </w:rPr>
  </w:style>
  <w:style w:type="table" w:styleId="11">
    <w:name w:val="Grid Table 1 Light"/>
    <w:basedOn w:val="a1"/>
    <w:uiPriority w:val="46"/>
    <w:rsid w:val="004F44D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f8">
    <w:name w:val="Grid Table Light"/>
    <w:basedOn w:val="a1"/>
    <w:uiPriority w:val="40"/>
    <w:rsid w:val="00A71D2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9">
    <w:name w:val="endnote text"/>
    <w:basedOn w:val="a"/>
    <w:link w:val="afa"/>
    <w:uiPriority w:val="99"/>
    <w:semiHidden/>
    <w:unhideWhenUsed/>
    <w:rsid w:val="00FF4905"/>
    <w:pPr>
      <w:snapToGrid w:val="0"/>
      <w:jc w:val="left"/>
    </w:pPr>
  </w:style>
  <w:style w:type="character" w:customStyle="1" w:styleId="afa">
    <w:name w:val="文末脚注文字列 (文字)"/>
    <w:basedOn w:val="a0"/>
    <w:link w:val="af9"/>
    <w:uiPriority w:val="99"/>
    <w:semiHidden/>
    <w:rsid w:val="00FF4905"/>
  </w:style>
  <w:style w:type="character" w:styleId="afb">
    <w:name w:val="endnote reference"/>
    <w:basedOn w:val="a0"/>
    <w:uiPriority w:val="99"/>
    <w:semiHidden/>
    <w:unhideWhenUsed/>
    <w:rsid w:val="00FF4905"/>
    <w:rPr>
      <w:vertAlign w:val="superscript"/>
    </w:rPr>
  </w:style>
  <w:style w:type="character" w:styleId="afc">
    <w:name w:val="Unresolved Mention"/>
    <w:basedOn w:val="a0"/>
    <w:uiPriority w:val="99"/>
    <w:semiHidden/>
    <w:unhideWhenUsed/>
    <w:rsid w:val="002A609E"/>
    <w:rPr>
      <w:color w:val="605E5C"/>
      <w:shd w:val="clear" w:color="auto" w:fill="E1DFDD"/>
    </w:rPr>
  </w:style>
  <w:style w:type="character" w:customStyle="1" w:styleId="ui-provider">
    <w:name w:val="ui-provider"/>
    <w:basedOn w:val="a0"/>
    <w:rsid w:val="004F6EBC"/>
  </w:style>
  <w:style w:type="character" w:customStyle="1" w:styleId="10">
    <w:name w:val="見出し 1 (文字)"/>
    <w:basedOn w:val="a0"/>
    <w:link w:val="1"/>
    <w:uiPriority w:val="9"/>
    <w:rsid w:val="00CB2F38"/>
    <w:rPr>
      <w:rFonts w:asciiTheme="majorHAnsi" w:eastAsia="Yu Gothic" w:hAnsiTheme="majorHAnsi" w:cstheme="majorBidi"/>
      <w:b/>
      <w:szCs w:val="24"/>
    </w:rPr>
  </w:style>
  <w:style w:type="character" w:customStyle="1" w:styleId="20">
    <w:name w:val="見出し 2 (文字)"/>
    <w:basedOn w:val="a0"/>
    <w:link w:val="2"/>
    <w:uiPriority w:val="9"/>
    <w:rsid w:val="00CB2F38"/>
    <w:rPr>
      <w:rFonts w:asciiTheme="majorHAnsi" w:eastAsia="Yu Gothic" w:hAnsiTheme="majorHAnsi" w:cstheme="majorBidi"/>
    </w:rPr>
  </w:style>
  <w:style w:type="character" w:customStyle="1" w:styleId="30">
    <w:name w:val="見出し 3 (文字)"/>
    <w:basedOn w:val="a0"/>
    <w:link w:val="3"/>
    <w:uiPriority w:val="9"/>
    <w:rsid w:val="00DE49C4"/>
    <w:rPr>
      <w:rFonts w:asciiTheme="majorHAnsi" w:eastAsiaTheme="majorEastAsia"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904100">
      <w:bodyDiv w:val="1"/>
      <w:marLeft w:val="0"/>
      <w:marRight w:val="0"/>
      <w:marTop w:val="0"/>
      <w:marBottom w:val="0"/>
      <w:divBdr>
        <w:top w:val="none" w:sz="0" w:space="0" w:color="auto"/>
        <w:left w:val="none" w:sz="0" w:space="0" w:color="auto"/>
        <w:bottom w:val="none" w:sz="0" w:space="0" w:color="auto"/>
        <w:right w:val="none" w:sz="0" w:space="0" w:color="auto"/>
      </w:divBdr>
    </w:div>
    <w:div w:id="302974160">
      <w:bodyDiv w:val="1"/>
      <w:marLeft w:val="0"/>
      <w:marRight w:val="0"/>
      <w:marTop w:val="0"/>
      <w:marBottom w:val="0"/>
      <w:divBdr>
        <w:top w:val="none" w:sz="0" w:space="0" w:color="auto"/>
        <w:left w:val="none" w:sz="0" w:space="0" w:color="auto"/>
        <w:bottom w:val="none" w:sz="0" w:space="0" w:color="auto"/>
        <w:right w:val="none" w:sz="0" w:space="0" w:color="auto"/>
      </w:divBdr>
      <w:divsChild>
        <w:div w:id="512691254">
          <w:marLeft w:val="274"/>
          <w:marRight w:val="0"/>
          <w:marTop w:val="0"/>
          <w:marBottom w:val="0"/>
          <w:divBdr>
            <w:top w:val="none" w:sz="0" w:space="0" w:color="auto"/>
            <w:left w:val="none" w:sz="0" w:space="0" w:color="auto"/>
            <w:bottom w:val="none" w:sz="0" w:space="0" w:color="auto"/>
            <w:right w:val="none" w:sz="0" w:space="0" w:color="auto"/>
          </w:divBdr>
        </w:div>
        <w:div w:id="679742696">
          <w:marLeft w:val="274"/>
          <w:marRight w:val="0"/>
          <w:marTop w:val="0"/>
          <w:marBottom w:val="0"/>
          <w:divBdr>
            <w:top w:val="none" w:sz="0" w:space="0" w:color="auto"/>
            <w:left w:val="none" w:sz="0" w:space="0" w:color="auto"/>
            <w:bottom w:val="none" w:sz="0" w:space="0" w:color="auto"/>
            <w:right w:val="none" w:sz="0" w:space="0" w:color="auto"/>
          </w:divBdr>
        </w:div>
      </w:divsChild>
    </w:div>
    <w:div w:id="603537343">
      <w:bodyDiv w:val="1"/>
      <w:marLeft w:val="0"/>
      <w:marRight w:val="0"/>
      <w:marTop w:val="0"/>
      <w:marBottom w:val="0"/>
      <w:divBdr>
        <w:top w:val="none" w:sz="0" w:space="0" w:color="auto"/>
        <w:left w:val="none" w:sz="0" w:space="0" w:color="auto"/>
        <w:bottom w:val="none" w:sz="0" w:space="0" w:color="auto"/>
        <w:right w:val="none" w:sz="0" w:space="0" w:color="auto"/>
      </w:divBdr>
    </w:div>
    <w:div w:id="665864627">
      <w:bodyDiv w:val="1"/>
      <w:marLeft w:val="0"/>
      <w:marRight w:val="0"/>
      <w:marTop w:val="0"/>
      <w:marBottom w:val="0"/>
      <w:divBdr>
        <w:top w:val="none" w:sz="0" w:space="0" w:color="auto"/>
        <w:left w:val="none" w:sz="0" w:space="0" w:color="auto"/>
        <w:bottom w:val="none" w:sz="0" w:space="0" w:color="auto"/>
        <w:right w:val="none" w:sz="0" w:space="0" w:color="auto"/>
      </w:divBdr>
    </w:div>
    <w:div w:id="681593684">
      <w:bodyDiv w:val="1"/>
      <w:marLeft w:val="0"/>
      <w:marRight w:val="0"/>
      <w:marTop w:val="0"/>
      <w:marBottom w:val="0"/>
      <w:divBdr>
        <w:top w:val="none" w:sz="0" w:space="0" w:color="auto"/>
        <w:left w:val="none" w:sz="0" w:space="0" w:color="auto"/>
        <w:bottom w:val="none" w:sz="0" w:space="0" w:color="auto"/>
        <w:right w:val="none" w:sz="0" w:space="0" w:color="auto"/>
      </w:divBdr>
      <w:divsChild>
        <w:div w:id="2064450972">
          <w:marLeft w:val="274"/>
          <w:marRight w:val="0"/>
          <w:marTop w:val="0"/>
          <w:marBottom w:val="0"/>
          <w:divBdr>
            <w:top w:val="none" w:sz="0" w:space="0" w:color="auto"/>
            <w:left w:val="none" w:sz="0" w:space="0" w:color="auto"/>
            <w:bottom w:val="none" w:sz="0" w:space="0" w:color="auto"/>
            <w:right w:val="none" w:sz="0" w:space="0" w:color="auto"/>
          </w:divBdr>
        </w:div>
      </w:divsChild>
    </w:div>
    <w:div w:id="683216082">
      <w:bodyDiv w:val="1"/>
      <w:marLeft w:val="0"/>
      <w:marRight w:val="0"/>
      <w:marTop w:val="0"/>
      <w:marBottom w:val="0"/>
      <w:divBdr>
        <w:top w:val="none" w:sz="0" w:space="0" w:color="auto"/>
        <w:left w:val="none" w:sz="0" w:space="0" w:color="auto"/>
        <w:bottom w:val="none" w:sz="0" w:space="0" w:color="auto"/>
        <w:right w:val="none" w:sz="0" w:space="0" w:color="auto"/>
      </w:divBdr>
      <w:divsChild>
        <w:div w:id="1384252404">
          <w:marLeft w:val="274"/>
          <w:marRight w:val="0"/>
          <w:marTop w:val="0"/>
          <w:marBottom w:val="0"/>
          <w:divBdr>
            <w:top w:val="none" w:sz="0" w:space="0" w:color="auto"/>
            <w:left w:val="none" w:sz="0" w:space="0" w:color="auto"/>
            <w:bottom w:val="none" w:sz="0" w:space="0" w:color="auto"/>
            <w:right w:val="none" w:sz="0" w:space="0" w:color="auto"/>
          </w:divBdr>
        </w:div>
      </w:divsChild>
    </w:div>
    <w:div w:id="819619616">
      <w:bodyDiv w:val="1"/>
      <w:marLeft w:val="0"/>
      <w:marRight w:val="0"/>
      <w:marTop w:val="0"/>
      <w:marBottom w:val="0"/>
      <w:divBdr>
        <w:top w:val="none" w:sz="0" w:space="0" w:color="auto"/>
        <w:left w:val="none" w:sz="0" w:space="0" w:color="auto"/>
        <w:bottom w:val="none" w:sz="0" w:space="0" w:color="auto"/>
        <w:right w:val="none" w:sz="0" w:space="0" w:color="auto"/>
      </w:divBdr>
      <w:divsChild>
        <w:div w:id="1221551212">
          <w:marLeft w:val="0"/>
          <w:marRight w:val="0"/>
          <w:marTop w:val="0"/>
          <w:marBottom w:val="0"/>
          <w:divBdr>
            <w:top w:val="none" w:sz="0" w:space="0" w:color="auto"/>
            <w:left w:val="none" w:sz="0" w:space="0" w:color="auto"/>
            <w:bottom w:val="none" w:sz="0" w:space="0" w:color="auto"/>
            <w:right w:val="none" w:sz="0" w:space="0" w:color="auto"/>
          </w:divBdr>
        </w:div>
      </w:divsChild>
    </w:div>
    <w:div w:id="851458864">
      <w:bodyDiv w:val="1"/>
      <w:marLeft w:val="0"/>
      <w:marRight w:val="0"/>
      <w:marTop w:val="0"/>
      <w:marBottom w:val="0"/>
      <w:divBdr>
        <w:top w:val="none" w:sz="0" w:space="0" w:color="auto"/>
        <w:left w:val="none" w:sz="0" w:space="0" w:color="auto"/>
        <w:bottom w:val="none" w:sz="0" w:space="0" w:color="auto"/>
        <w:right w:val="none" w:sz="0" w:space="0" w:color="auto"/>
      </w:divBdr>
    </w:div>
    <w:div w:id="919829778">
      <w:bodyDiv w:val="1"/>
      <w:marLeft w:val="0"/>
      <w:marRight w:val="0"/>
      <w:marTop w:val="0"/>
      <w:marBottom w:val="0"/>
      <w:divBdr>
        <w:top w:val="none" w:sz="0" w:space="0" w:color="auto"/>
        <w:left w:val="none" w:sz="0" w:space="0" w:color="auto"/>
        <w:bottom w:val="none" w:sz="0" w:space="0" w:color="auto"/>
        <w:right w:val="none" w:sz="0" w:space="0" w:color="auto"/>
      </w:divBdr>
    </w:div>
    <w:div w:id="948850392">
      <w:bodyDiv w:val="1"/>
      <w:marLeft w:val="0"/>
      <w:marRight w:val="0"/>
      <w:marTop w:val="0"/>
      <w:marBottom w:val="0"/>
      <w:divBdr>
        <w:top w:val="none" w:sz="0" w:space="0" w:color="auto"/>
        <w:left w:val="none" w:sz="0" w:space="0" w:color="auto"/>
        <w:bottom w:val="none" w:sz="0" w:space="0" w:color="auto"/>
        <w:right w:val="none" w:sz="0" w:space="0" w:color="auto"/>
      </w:divBdr>
    </w:div>
    <w:div w:id="1129320910">
      <w:bodyDiv w:val="1"/>
      <w:marLeft w:val="0"/>
      <w:marRight w:val="0"/>
      <w:marTop w:val="0"/>
      <w:marBottom w:val="0"/>
      <w:divBdr>
        <w:top w:val="none" w:sz="0" w:space="0" w:color="auto"/>
        <w:left w:val="none" w:sz="0" w:space="0" w:color="auto"/>
        <w:bottom w:val="none" w:sz="0" w:space="0" w:color="auto"/>
        <w:right w:val="none" w:sz="0" w:space="0" w:color="auto"/>
      </w:divBdr>
    </w:div>
    <w:div w:id="1260718608">
      <w:bodyDiv w:val="1"/>
      <w:marLeft w:val="0"/>
      <w:marRight w:val="0"/>
      <w:marTop w:val="0"/>
      <w:marBottom w:val="0"/>
      <w:divBdr>
        <w:top w:val="none" w:sz="0" w:space="0" w:color="auto"/>
        <w:left w:val="none" w:sz="0" w:space="0" w:color="auto"/>
        <w:bottom w:val="none" w:sz="0" w:space="0" w:color="auto"/>
        <w:right w:val="none" w:sz="0" w:space="0" w:color="auto"/>
      </w:divBdr>
    </w:div>
    <w:div w:id="1261066782">
      <w:bodyDiv w:val="1"/>
      <w:marLeft w:val="0"/>
      <w:marRight w:val="0"/>
      <w:marTop w:val="0"/>
      <w:marBottom w:val="0"/>
      <w:divBdr>
        <w:top w:val="none" w:sz="0" w:space="0" w:color="auto"/>
        <w:left w:val="none" w:sz="0" w:space="0" w:color="auto"/>
        <w:bottom w:val="none" w:sz="0" w:space="0" w:color="auto"/>
        <w:right w:val="none" w:sz="0" w:space="0" w:color="auto"/>
      </w:divBdr>
    </w:div>
    <w:div w:id="1336569807">
      <w:bodyDiv w:val="1"/>
      <w:marLeft w:val="0"/>
      <w:marRight w:val="0"/>
      <w:marTop w:val="0"/>
      <w:marBottom w:val="0"/>
      <w:divBdr>
        <w:top w:val="none" w:sz="0" w:space="0" w:color="auto"/>
        <w:left w:val="none" w:sz="0" w:space="0" w:color="auto"/>
        <w:bottom w:val="none" w:sz="0" w:space="0" w:color="auto"/>
        <w:right w:val="none" w:sz="0" w:space="0" w:color="auto"/>
      </w:divBdr>
    </w:div>
    <w:div w:id="1700472483">
      <w:bodyDiv w:val="1"/>
      <w:marLeft w:val="0"/>
      <w:marRight w:val="0"/>
      <w:marTop w:val="0"/>
      <w:marBottom w:val="0"/>
      <w:divBdr>
        <w:top w:val="none" w:sz="0" w:space="0" w:color="auto"/>
        <w:left w:val="none" w:sz="0" w:space="0" w:color="auto"/>
        <w:bottom w:val="none" w:sz="0" w:space="0" w:color="auto"/>
        <w:right w:val="none" w:sz="0" w:space="0" w:color="auto"/>
      </w:divBdr>
    </w:div>
    <w:div w:id="1715501085">
      <w:bodyDiv w:val="1"/>
      <w:marLeft w:val="0"/>
      <w:marRight w:val="0"/>
      <w:marTop w:val="0"/>
      <w:marBottom w:val="0"/>
      <w:divBdr>
        <w:top w:val="none" w:sz="0" w:space="0" w:color="auto"/>
        <w:left w:val="none" w:sz="0" w:space="0" w:color="auto"/>
        <w:bottom w:val="none" w:sz="0" w:space="0" w:color="auto"/>
        <w:right w:val="none" w:sz="0" w:space="0" w:color="auto"/>
      </w:divBdr>
    </w:div>
    <w:div w:id="1735855841">
      <w:bodyDiv w:val="1"/>
      <w:marLeft w:val="0"/>
      <w:marRight w:val="0"/>
      <w:marTop w:val="0"/>
      <w:marBottom w:val="0"/>
      <w:divBdr>
        <w:top w:val="none" w:sz="0" w:space="0" w:color="auto"/>
        <w:left w:val="none" w:sz="0" w:space="0" w:color="auto"/>
        <w:bottom w:val="none" w:sz="0" w:space="0" w:color="auto"/>
        <w:right w:val="none" w:sz="0" w:space="0" w:color="auto"/>
      </w:divBdr>
    </w:div>
    <w:div w:id="18062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vcipas-office@tohmatsu.co.jp"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2.deloitte.com/jp/ja/footerlinks1/privacy.html?icid=bottom_privacy"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jpo.go.jp/toppage/privacy/privacy_list.html"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21e8871-1c24-4f8a-8f1d-b9016d52d4a3">
      <Terms xmlns="http://schemas.microsoft.com/office/infopath/2007/PartnerControls"/>
    </lcf76f155ced4ddcb4097134ff3c332f>
    <TaxCatchAll xmlns="8ee52e10-ab1a-4c94-9d82-ab5dbf513320" xsi:nil="true"/>
    <name xmlns="321e8871-1c24-4f8a-8f1d-b9016d52d4a3" xsi:nil="true"/>
    <_x65e5__x6642_ xmlns="321e8871-1c24-4f8a-8f1d-b9016d52d4a3" xsi:nil="true"/>
    <_x30ea__x30f3__x30af__x5148_ xmlns="321e8871-1c24-4f8a-8f1d-b9016d52d4a3">
      <Url xsi:nil="true"/>
      <Description xsi:nil="true"/>
    </_x30ea__x30f3__x30af__x5148_>
    <_xff3b__xff12__xff10__xff12__xff15__xff10__xff13__xff3d__x95a2__x4fc2__x8ab2__x5ba4__x60c5__x5831__x5171__x6709_ xmlns="321e8871-1c24-4f8a-8f1d-b9016d52d4a3" xsi:nil="true"/>
    <_x30b7__x30e7__x30fc__x30c8__x30ab__x30c3__x30c8_ xmlns="321e8871-1c24-4f8a-8f1d-b9016d52d4a3">
      <Url xsi:nil="true"/>
      <Description xsi:nil="true"/>
    </_x30b7__x30e7__x30fc__x30c8__x30ab__x30c3__x30c8_>
    <_ModernAudienceTargetUserField xmlns="321e8871-1c24-4f8a-8f1d-b9016d52d4a3">
      <UserInfo>
        <DisplayName/>
        <AccountId xsi:nil="true"/>
        <AccountType/>
      </UserInfo>
    </_ModernAudienceTargetUserField>
    <_x25cb__x65e5__x4ed8__x3068__x6642__x523b_ xmlns="321e8871-1c24-4f8a-8f1d-b9016d52d4a3" xsi:nil="true"/>
    <_x5217_ xmlns="321e8871-1c24-4f8a-8f1d-b9016d52d4a3" xsi:nil="true"/>
    <_x4e26__x3073__x9806_ xmlns="321e8871-1c24-4f8a-8f1d-b9016d52d4a3" xsi:nil="true"/>
    <_x4f5c__x6210__x65e5_ xmlns="321e8871-1c24-4f8a-8f1d-b9016d52d4a3" xsi:nil="true"/>
    <user xmlns="321e8871-1c24-4f8a-8f1d-b9016d52d4a3">
      <UserInfo>
        <DisplayName/>
        <AccountId xsi:nil="true"/>
        <AccountType/>
      </UserInfo>
    </user>
    <_x30e1__x30e2_ xmlns="321e8871-1c24-4f8a-8f1d-b9016d52d4a3" xsi:nil="true"/>
    <_x5834__x6240_ xmlns="321e8871-1c24-4f8a-8f1d-b9016d52d4a3" xsi:nil="true"/>
    <_x65e5__x4ed8__x3068__x6642__x523b_ xmlns="321e8871-1c24-4f8a-8f1d-b9016d52d4a3" xsi:nil="true"/>
    <_x4e26__x3073__x66ff__x3048_ xmlns="321e8871-1c24-4f8a-8f1d-b9016d52d4a3" xsi:nil="true"/>
    <_Flow_SignoffStatus xmlns="321e8871-1c24-4f8a-8f1d-b9016d52d4a3" xsi:nil="true"/>
    <test_col xmlns="321e8871-1c24-4f8a-8f1d-b9016d52d4a3">テスト</test_col>
    <sort xmlns="321e8871-1c24-4f8a-8f1d-b9016d52d4a3" xsi:nil="true"/>
    <_x30c6__x30b9__x30c8_ xmlns="321e8871-1c24-4f8a-8f1d-b9016d52d4a3" xsi:nil="true"/>
    <_ApprovalAssignedTo xmlns="321e8871-1c24-4f8a-8f1d-b9016d52d4a3">
      <UserInfo>
        <DisplayName/>
        <AccountId xsi:nil="true"/>
        <AccountType/>
      </UserInfo>
    </_ApprovalAssignedTo>
    <_ApprovalStatus xmlns="321e8871-1c24-4f8a-8f1d-b9016d52d4a3">0</_ApprovalStatus>
    <_ApprovalRespondedBy xmlns="321e8871-1c24-4f8a-8f1d-b9016d52d4a3">
      <UserInfo>
        <DisplayName/>
        <AccountId xsi:nil="true"/>
        <AccountType/>
      </UserInfo>
    </_ApprovalRespondedBy>
    <_x30e6__x30fc__x30b6__x30fc_ xmlns="321e8871-1c24-4f8a-8f1d-b9016d52d4a3">
      <UserInfo>
        <DisplayName/>
        <AccountId xsi:nil="true"/>
        <AccountType/>
      </UserInfo>
    </_x30e6__x30fc__x30b6__x30fc_>
    <_ApprovalSentBy xmlns="321e8871-1c24-4f8a-8f1d-b9016d52d4a3">
      <UserInfo>
        <DisplayName/>
        <AccountId xsi:nil="true"/>
        <AccountType/>
      </UserInfo>
    </_ApprovalSentBy>
    <_x30d5__x30a1__x30a4__x30eb_URL xmlns="321e8871-1c24-4f8a-8f1d-b9016d52d4a3">
      <Url xsi:nil="true"/>
      <Description xsi:nil="true"/>
    </_x30d5__x30a1__x30a4__x30eb_URL>
    <_x78ba__x8a8d__x5bfe__x8c61__x30d5__x30e9__x30b0_ xmlns="321e8871-1c24-4f8a-8f1d-b9016d52d4a3" xsi:nil="true"/>
    <_x56fd__x969b__x8ab2__x62c5__x5f53__x306f__x660e__x77f3__x53cb__x8cb4__x3055__x3093__x306e__x307f__x3001__x30d5__x30e9__x30a4__x30c8__x624b__x914d__x306f_3_x540d__x5206_ xmlns="321e8871-1c24-4f8a-8f1d-b9016d52d4a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7F5CBC09D45584B8EF473BCD079B9D7" ma:contentTypeVersion="65" ma:contentTypeDescription="新しいドキュメントを作成します。" ma:contentTypeScope="" ma:versionID="bb6aad8f6c2c0aa2e968ef8bba1e1792">
  <xsd:schema xmlns:xsd="http://www.w3.org/2001/XMLSchema" xmlns:xs="http://www.w3.org/2001/XMLSchema" xmlns:p="http://schemas.microsoft.com/office/2006/metadata/properties" xmlns:ns2="321e8871-1c24-4f8a-8f1d-b9016d52d4a3" xmlns:ns3="8ee52e10-ab1a-4c94-9d82-ab5dbf513320" targetNamespace="http://schemas.microsoft.com/office/2006/metadata/properties" ma:root="true" ma:fieldsID="b4ebdc5d15159eb9a1bf5dac227c04ac" ns2:_="" ns3:_="">
    <xsd:import namespace="321e8871-1c24-4f8a-8f1d-b9016d52d4a3"/>
    <xsd:import namespace="8ee52e10-ab1a-4c94-9d82-ab5dbf5133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LengthInSeconds" minOccurs="0"/>
                <xsd:element ref="ns2:MediaServiceLocation" minOccurs="0"/>
                <xsd:element ref="ns2:_x30b7__x30e7__x30fc__x30c8__x30ab__x30c3__x30c8_" minOccurs="0"/>
                <xsd:element ref="ns2:_x65e5__x4ed8__x3068__x6642__x523b_" minOccurs="0"/>
                <xsd:element ref="ns2:_Flow_SignoffStatus" minOccurs="0"/>
                <xsd:element ref="ns2:sort" minOccurs="0"/>
                <xsd:element ref="ns2:test_col" minOccurs="0"/>
                <xsd:element ref="ns2:_x30ea__x30f3__x30af__x5148_" minOccurs="0"/>
                <xsd:element ref="ns2:_x25cb__x65e5__x4ed8__x3068__x6642__x523b_" minOccurs="0"/>
                <xsd:element ref="ns2:_ModernAudienceTargetUserField" minOccurs="0"/>
                <xsd:element ref="ns2:_x5217_" minOccurs="0"/>
                <xsd:element ref="ns2:_x30c6__x30b9__x30c8_" minOccurs="0"/>
                <xsd:element ref="ns2:_x4e26__x3073__x9806_" minOccurs="0"/>
                <xsd:element ref="ns2:MediaServiceBillingMetadata" minOccurs="0"/>
                <xsd:element ref="ns2:_x30e1__x30e2_" minOccurs="0"/>
                <xsd:element ref="ns2:_x4e26__x3073__x66ff__x3048_" minOccurs="0"/>
                <xsd:element ref="ns2:name" minOccurs="0"/>
                <xsd:element ref="ns2:_x4f5c__x6210__x65e5_" minOccurs="0"/>
                <xsd:element ref="ns2:_xff3b__xff12__xff10__xff12__xff15__xff10__xff13__xff3d__x95a2__x4fc2__x8ab2__x5ba4__x60c5__x5831__x5171__x6709_" minOccurs="0"/>
                <xsd:element ref="ns2:_x65e5__x6642_" minOccurs="0"/>
                <xsd:element ref="ns2:user" minOccurs="0"/>
                <xsd:element ref="ns2:_ApprovalAssignedTo" minOccurs="0"/>
                <xsd:element ref="ns2:_ApprovalRespondedBy" minOccurs="0"/>
                <xsd:element ref="ns2:_ApprovalSentBy" minOccurs="0"/>
                <xsd:element ref="ns2:_ApprovalStatus" minOccurs="0"/>
                <xsd:element ref="ns2:_x5834__x6240_" minOccurs="0"/>
                <xsd:element ref="ns2:CountryOrRegion7aa35e81-9977-4eac-85d3-cffe8244bcfa" minOccurs="0"/>
                <xsd:element ref="ns2:State7aa35e81-9977-4eac-85d3-cffe8244bcfa" minOccurs="0"/>
                <xsd:element ref="ns2:City7aa35e81-9977-4eac-85d3-cffe8244bcfa" minOccurs="0"/>
                <xsd:element ref="ns2:PostalCode7aa35e81-9977-4eac-85d3-cffe8244bcfa" minOccurs="0"/>
                <xsd:element ref="ns2:Street7aa35e81-9977-4eac-85d3-cffe8244bcfa" minOccurs="0"/>
                <xsd:element ref="ns2:GeoLoc7aa35e81-9977-4eac-85d3-cffe8244bcfa" minOccurs="0"/>
                <xsd:element ref="ns2:DispName7aa35e81-9977-4eac-85d3-cffe8244bcfa" minOccurs="0"/>
                <xsd:element ref="ns2:_x30e6__x30fc__x30b6__x30fc_" minOccurs="0"/>
                <xsd:element ref="ns2:_x30d5__x30a1__x30a4__x30eb_URL" minOccurs="0"/>
                <xsd:element ref="ns2:_x78ba__x8a8d__x5bfe__x8c61__x30d5__x30e9__x30b0_" minOccurs="0"/>
                <xsd:element ref="ns2:_x56fd__x969b__x8ab2__x62c5__x5f53__x306f__x660e__x77f3__x53cb__x8cb4__x3055__x3093__x306e__x307f__x3001__x30d5__x30e9__x30a4__x30c8__x624b__x914d__x306f_3_x540d__x5206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1e8871-1c24-4f8a-8f1d-b9016d52d4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f804ebf9-b652-43cc-9369-06696671cd4d"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_x30b7__x30e7__x30fc__x30c8__x30ab__x30c3__x30c8_" ma:index="21" nillable="true" ma:displayName="ショートカット" ma:description="ショートカット" ma:internalName="_x30b7__x30e7__x30fc__x30c8__x30ab__x30c3__x30c8_">
      <xsd:complexType>
        <xsd:complexContent>
          <xsd:extension base="dms:URL">
            <xsd:sequence>
              <xsd:element name="Url" type="dms:ValidUrl" minOccurs="0" nillable="true"/>
              <xsd:element name="Description" type="xsd:string" nillable="true"/>
            </xsd:sequence>
          </xsd:extension>
        </xsd:complexContent>
      </xsd:complexType>
    </xsd:element>
    <xsd:element name="_x65e5__x4ed8__x3068__x6642__x523b_" ma:index="22" nillable="true" ma:displayName="日付と時刻" ma:format="DateOnly" ma:internalName="_x65e5__x4ed8__x3068__x6642__x523b_">
      <xsd:simpleType>
        <xsd:restriction base="dms:DateTime"/>
      </xsd:simpleType>
    </xsd:element>
    <xsd:element name="_Flow_SignoffStatus" ma:index="23" nillable="true" ma:displayName="承認の状態" ma:internalName="_x0024_Resources_x003a_core_x002c_Signoff_Status">
      <xsd:simpleType>
        <xsd:restriction base="dms:Text">
          <xsd:maxLength value="255"/>
        </xsd:restriction>
      </xsd:simpleType>
    </xsd:element>
    <xsd:element name="sort" ma:index="24" nillable="true" ma:displayName="sort" ma:format="Dropdown" ma:internalName="sort" ma:percentage="FALSE">
      <xsd:simpleType>
        <xsd:restriction base="dms:Number"/>
      </xsd:simpleType>
    </xsd:element>
    <xsd:element name="test_col" ma:index="25" nillable="true" ma:displayName="you_can_delete_this_col" ma:default="テスト" ma:format="Dropdown" ma:internalName="test_col">
      <xsd:simpleType>
        <xsd:restriction base="dms:Note">
          <xsd:maxLength value="255"/>
        </xsd:restriction>
      </xsd:simpleType>
    </xsd:element>
    <xsd:element name="_x30ea__x30f3__x30af__x5148_" ma:index="26" nillable="true" ma:displayName="リンク先" ma:format="Hyperlink" ma:internalName="_x30ea__x30f3__x30af__x5148_">
      <xsd:complexType>
        <xsd:complexContent>
          <xsd:extension base="dms:URL">
            <xsd:sequence>
              <xsd:element name="Url" type="dms:ValidUrl" minOccurs="0" nillable="true"/>
              <xsd:element name="Description" type="xsd:string" nillable="true"/>
            </xsd:sequence>
          </xsd:extension>
        </xsd:complexContent>
      </xsd:complexType>
    </xsd:element>
    <xsd:element name="_x25cb__x65e5__x4ed8__x3068__x6642__x523b_" ma:index="27" nillable="true" ma:displayName="○日付と時刻" ma:format="DateOnly" ma:internalName="_x25cb__x65e5__x4ed8__x3068__x6642__x523b_">
      <xsd:simpleType>
        <xsd:restriction base="dms:DateTime"/>
      </xsd:simpleType>
    </xsd:element>
    <xsd:element name="_ModernAudienceTargetUserField" ma:index="28" nillable="true" ma:displayName="_ModernAudienceTargetUserField" ma:list="UserInfo" ma:SharePointGroup="0" ma:internalName="_ModernAudienceTargetUserField">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x5217_" ma:index="29" nillable="true" ma:displayName="列" ma:internalName="_x5217_">
      <xsd:simpleType>
        <xsd:restriction base="dms:Text">
          <xsd:maxLength value="255"/>
        </xsd:restriction>
      </xsd:simpleType>
    </xsd:element>
    <xsd:element name="_x30c6__x30b9__x30c8_" ma:index="30" nillable="true" ma:displayName="テスト" ma:internalName="_x30c6__x30b9__x30c8_">
      <xsd:simpleType>
        <xsd:restriction base="dms:Text">
          <xsd:maxLength value="255"/>
        </xsd:restriction>
      </xsd:simpleType>
    </xsd:element>
    <xsd:element name="_x4e26__x3073__x9806_" ma:index="31" nillable="true" ma:displayName="並び順" ma:internalName="_x4e26__x3073__x9806_">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element name="_x30e1__x30e2_" ma:index="33" nillable="true" ma:displayName="メモ" ma:internalName="_x30e1__x30e2_">
      <xsd:simpleType>
        <xsd:restriction base="dms:Text">
          <xsd:maxLength value="255"/>
        </xsd:restriction>
      </xsd:simpleType>
    </xsd:element>
    <xsd:element name="_x4e26__x3073__x66ff__x3048_" ma:index="34" nillable="true" ma:displayName="並び替え" ma:internalName="_x4e26__x3073__x66ff__x3048_">
      <xsd:simpleType>
        <xsd:restriction base="dms:Text">
          <xsd:maxLength value="255"/>
        </xsd:restriction>
      </xsd:simpleType>
    </xsd:element>
    <xsd:element name="name" ma:index="35" nillable="true" ma:displayName="name" ma:internalName="name" ma:percentage="FALSE">
      <xsd:simpleType>
        <xsd:restriction base="dms:Number">
          <xsd:maxInclusive value="1.7976931348623157e+308"/>
          <xsd:minInclusive value="-1.7976931348623157e+308"/>
        </xsd:restriction>
      </xsd:simpleType>
    </xsd:element>
    <xsd:element name="_x4f5c__x6210__x65e5_" ma:index="36" nillable="true" ma:displayName="作成日" ma:format="DateOnly" ma:internalName="_x4f5c__x6210__x65e5_">
      <xsd:simpleType>
        <xsd:restriction base="dms:DateTime"/>
      </xsd:simpleType>
    </xsd:element>
    <xsd:element name="_xff3b__xff12__xff10__xff12__xff15__xff10__xff13__xff3d__x95a2__x4fc2__x8ab2__x5ba4__x60c5__x5831__x5171__x6709_" ma:index="37" nillable="true" ma:displayName="［２０２５０３］関係課室情報共有" ma:format="Dropdown" ma:internalName="_xff3b__xff12__xff10__xff12__xff15__xff10__xff13__xff3d__x95a2__x4fc2__x8ab2__x5ba4__x60c5__x5831__x5171__x6709_">
      <xsd:simpleType>
        <xsd:restriction base="dms:Choice">
          <xsd:enumeration value="【査定不服】"/>
          <xsd:enumeration value="【無効】"/>
          <xsd:enumeration value="選択肢 3"/>
        </xsd:restriction>
      </xsd:simpleType>
    </xsd:element>
    <xsd:element name="_x65e5__x6642_" ma:index="38" nillable="true" ma:displayName="日時" ma:format="DateOnly" ma:internalName="_x65e5__x6642_">
      <xsd:simpleType>
        <xsd:restriction base="dms:DateTime"/>
      </xsd:simpleType>
    </xsd:element>
    <xsd:element name="user" ma:index="39" nillable="true" ma:displayName="user" ma:list="UserInfo" ma:SharePointGroup="0" ma:internalName="us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AssignedTo" ma:index="40" nillable="true" ma:displayName="承認者"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41" nillable="true" ma:displayName="返信"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42" nillable="true" ma:displayName="承認作成者"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43" nillable="true" ma:displayName="承認の状態" ma:internalName="_ApprovalStatus" ma:readOnly="true">
      <xsd:simpleType>
        <xsd:restriction base="dms:Unknown"/>
      </xsd:simpleType>
    </xsd:element>
    <xsd:element name="_x5834__x6240_" ma:index="44" nillable="true" ma:displayName="場所" ma:format="Dropdown" ma:internalName="_x5834__x6240_">
      <xsd:simpleType>
        <xsd:restriction base="dms:Unknown"/>
      </xsd:simpleType>
    </xsd:element>
    <xsd:element name="CountryOrRegion7aa35e81-9977-4eac-85d3-cffe8244bcfa" ma:index="45" nillable="true" ma:displayName="場所: 国/地域" ma:internalName="CountryOrRegion" ma:readOnly="true">
      <xsd:simpleType>
        <xsd:restriction base="dms:Text"/>
      </xsd:simpleType>
    </xsd:element>
    <xsd:element name="State7aa35e81-9977-4eac-85d3-cffe8244bcfa" ma:index="46" nillable="true" ma:displayName="場所: 都道府県" ma:internalName="State" ma:readOnly="true">
      <xsd:simpleType>
        <xsd:restriction base="dms:Text"/>
      </xsd:simpleType>
    </xsd:element>
    <xsd:element name="City7aa35e81-9977-4eac-85d3-cffe8244bcfa" ma:index="47" nillable="true" ma:displayName="場所:市区町村" ma:internalName="City" ma:readOnly="true">
      <xsd:simpleType>
        <xsd:restriction base="dms:Text"/>
      </xsd:simpleType>
    </xsd:element>
    <xsd:element name="PostalCode7aa35e81-9977-4eac-85d3-cffe8244bcfa" ma:index="48" nillable="true" ma:displayName="場所: 郵便番号コード" ma:internalName="PostalCode" ma:readOnly="true">
      <xsd:simpleType>
        <xsd:restriction base="dms:Text"/>
      </xsd:simpleType>
    </xsd:element>
    <xsd:element name="Street7aa35e81-9977-4eac-85d3-cffe8244bcfa" ma:index="49" nillable="true" ma:displayName="場所: 番地" ma:internalName="Street" ma:readOnly="true">
      <xsd:simpleType>
        <xsd:restriction base="dms:Text"/>
      </xsd:simpleType>
    </xsd:element>
    <xsd:element name="GeoLoc7aa35e81-9977-4eac-85d3-cffe8244bcfa" ma:index="50" nillable="true" ma:displayName="場所: 座標" ma:internalName="GeoLoc" ma:readOnly="true">
      <xsd:simpleType>
        <xsd:restriction base="dms:Unknown"/>
      </xsd:simpleType>
    </xsd:element>
    <xsd:element name="DispName7aa35e81-9977-4eac-85d3-cffe8244bcfa" ma:index="51" nillable="true" ma:displayName="場所: 名前" ma:internalName="DispName" ma:readOnly="true">
      <xsd:simpleType>
        <xsd:restriction base="dms:Text"/>
      </xsd:simpleType>
    </xsd:element>
    <xsd:element name="_x30e6__x30fc__x30b6__x30fc_" ma:index="52" nillable="true" ma:displayName="ユーザー" ma:format="Dropdown" ma:list="UserInfo" ma:SharePointGroup="0" ma:internalName="_x30e6__x30fc__x30b6__x30fc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x30d5__x30a1__x30a4__x30eb_URL" ma:index="53" nillable="true" ma:displayName="ファイルURL" ma:format="Hyperlink" ma:internalName="_x30d5__x30a1__x30a4__x30eb_URL">
      <xsd:complexType>
        <xsd:complexContent>
          <xsd:extension base="dms:URL">
            <xsd:sequence>
              <xsd:element name="Url" type="dms:ValidUrl" minOccurs="0" nillable="true"/>
              <xsd:element name="Description" type="xsd:string" nillable="true"/>
            </xsd:sequence>
          </xsd:extension>
        </xsd:complexContent>
      </xsd:complexType>
    </xsd:element>
    <xsd:element name="_x78ba__x8a8d__x5bfe__x8c61__x30d5__x30e9__x30b0_" ma:index="54" nillable="true" ma:displayName="確認対象フラグ" ma:format="Dropdown" ma:internalName="_x78ba__x8a8d__x5bfe__x8c61__x30d5__x30e9__x30b0_">
      <xsd:simpleType>
        <xsd:restriction base="dms:Choice">
          <xsd:enumeration value="今回"/>
        </xsd:restriction>
      </xsd:simpleType>
    </xsd:element>
    <xsd:element name="_x56fd__x969b__x8ab2__x62c5__x5f53__x306f__x660e__x77f3__x53cb__x8cb4__x3055__x3093__x306e__x307f__x3001__x30d5__x30e9__x30a4__x30c8__x624b__x914d__x306f_3_x540d__x5206_" ma:index="55" nillable="true" ma:displayName="国際課担当は明石友貴さんのみ、フライト手配は3名分" ma:format="Dropdown" ma:internalName="_x56fd__x969b__x8ab2__x62c5__x5f53__x306f__x660e__x77f3__x53cb__x8cb4__x3055__x3093__x306e__x307f__x3001__x30d5__x30e9__x30a4__x30c8__x624b__x914d__x306f_3_x540d__x5206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ee52e10-ab1a-4c94-9d82-ab5dbf51332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497552d1-10c0-48ff-ad48-045d5908010e}" ma:internalName="TaxCatchAll" ma:showField="CatchAllData" ma:web="8ee52e10-ab1a-4c94-9d82-ab5dbf5133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6337F25-8178-4CC4-9BFA-E260FB5DB5E8}">
  <ds:schemaRefs>
    <ds:schemaRef ds:uri="http://schemas.microsoft.com/sharepoint/v3/contenttype/forms"/>
  </ds:schemaRefs>
</ds:datastoreItem>
</file>

<file path=customXml/itemProps2.xml><?xml version="1.0" encoding="utf-8"?>
<ds:datastoreItem xmlns:ds="http://schemas.openxmlformats.org/officeDocument/2006/customXml" ds:itemID="{66218429-652E-49B4-88A1-D16B467214DE}">
  <ds:schemaRefs>
    <ds:schemaRef ds:uri="http://schemas.openxmlformats.org/officeDocument/2006/bibliography"/>
  </ds:schemaRefs>
</ds:datastoreItem>
</file>

<file path=customXml/itemProps3.xml><?xml version="1.0" encoding="utf-8"?>
<ds:datastoreItem xmlns:ds="http://schemas.openxmlformats.org/officeDocument/2006/customXml" ds:itemID="{B38098AA-C6A1-496B-B579-6F93F90E6CB1}">
  <ds:schemaRefs>
    <ds:schemaRef ds:uri="http://purl.org/dc/elements/1.1/"/>
    <ds:schemaRef ds:uri="http://purl.org/dc/dcmitype/"/>
    <ds:schemaRef ds:uri="http://www.w3.org/XML/1998/namespace"/>
    <ds:schemaRef ds:uri="http://schemas.microsoft.com/office/2006/documentManagement/types"/>
    <ds:schemaRef ds:uri="http://schemas.microsoft.com/office/2006/metadata/properties"/>
    <ds:schemaRef ds:uri="http://purl.org/dc/terms/"/>
    <ds:schemaRef ds:uri="http://schemas.microsoft.com/office/infopath/2007/PartnerControls"/>
    <ds:schemaRef ds:uri="http://schemas.openxmlformats.org/package/2006/metadata/core-properties"/>
    <ds:schemaRef ds:uri="8ee52e10-ab1a-4c94-9d82-ab5dbf513320"/>
    <ds:schemaRef ds:uri="321e8871-1c24-4f8a-8f1d-b9016d52d4a3"/>
  </ds:schemaRefs>
</ds:datastoreItem>
</file>

<file path=customXml/itemProps4.xml><?xml version="1.0" encoding="utf-8"?>
<ds:datastoreItem xmlns:ds="http://schemas.openxmlformats.org/officeDocument/2006/customXml" ds:itemID="{4B7E55FE-46B2-4779-A3A6-1B3DC4429457}"/>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7</Pages>
  <Words>2989</Words>
  <Characters>3139</Characters>
  <Application>Microsoft Office Word</Application>
  <DocSecurity>0</DocSecurity>
  <Lines>142</Lines>
  <Paragraphs>125</Paragraphs>
  <ScaleCrop>false</ScaleCrop>
  <HeadingPairs>
    <vt:vector size="2" baseType="variant">
      <vt:variant>
        <vt:lpstr>タイトル</vt:lpstr>
      </vt:variant>
      <vt:variant>
        <vt:i4>1</vt:i4>
      </vt:variant>
    </vt:vector>
  </HeadingPairs>
  <TitlesOfParts>
    <vt:vector size="1" baseType="lpstr">
      <vt:lpstr/>
    </vt:vector>
  </TitlesOfParts>
  <Company>Deloitte</Company>
  <LinksUpToDate>false</LinksUpToDate>
  <CharactersWithSpaces>6003</CharactersWithSpaces>
  <SharedDoc>false</SharedDoc>
  <HLinks>
    <vt:vector size="18" baseType="variant">
      <vt:variant>
        <vt:i4>8257614</vt:i4>
      </vt:variant>
      <vt:variant>
        <vt:i4>6</vt:i4>
      </vt:variant>
      <vt:variant>
        <vt:i4>0</vt:i4>
      </vt:variant>
      <vt:variant>
        <vt:i4>5</vt:i4>
      </vt:variant>
      <vt:variant>
        <vt:lpwstr>mailto:vcipas-office@tohmatsu.co.jp</vt:lpwstr>
      </vt:variant>
      <vt:variant>
        <vt:lpwstr/>
      </vt:variant>
      <vt:variant>
        <vt:i4>3997711</vt:i4>
      </vt:variant>
      <vt:variant>
        <vt:i4>3</vt:i4>
      </vt:variant>
      <vt:variant>
        <vt:i4>0</vt:i4>
      </vt:variant>
      <vt:variant>
        <vt:i4>5</vt:i4>
      </vt:variant>
      <vt:variant>
        <vt:lpwstr>https://www2.deloitte.com/jp/ja/footerlinks1/privacy.html?icid=bottom_privacy</vt:lpwstr>
      </vt:variant>
      <vt:variant>
        <vt:lpwstr/>
      </vt:variant>
      <vt:variant>
        <vt:i4>196665</vt:i4>
      </vt:variant>
      <vt:variant>
        <vt:i4>0</vt:i4>
      </vt:variant>
      <vt:variant>
        <vt:i4>0</vt:i4>
      </vt:variant>
      <vt:variant>
        <vt:i4>5</vt:i4>
      </vt:variant>
      <vt:variant>
        <vt:lpwstr>https://www.jpo.go.jp/toppage/privacy/privacy_list.html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Aminaka, Hirokazu</dc:creator>
  <cp:keywords/>
  <cp:lastModifiedBy>Aimoto, Tomomi 4</cp:lastModifiedBy>
  <cp:revision>5</cp:revision>
  <cp:lastPrinted>2026-06-02T04:25:00Z</cp:lastPrinted>
  <dcterms:created xsi:type="dcterms:W3CDTF">2026-06-09T01:56:00Z</dcterms:created>
  <dcterms:modified xsi:type="dcterms:W3CDTF">2026-06-09T01:57:00Z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0x01010027F5CBC09D45584B8EF473BCD079B9D7</vt:lpwstr>
  </property>
  <property fmtid="{D5CDD505-2E9C-101B-9397-08002B2CF9AE}" pid="3" name="MediaServiceImageTags">
    <vt:lpwstr/>
  </property>
</Properties>
</file>